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 xml:space="preserve">TESTO </w:t>
      </w:r>
      <w:proofErr w:type="spellStart"/>
      <w:r w:rsidRPr="00E16D3D">
        <w:rPr>
          <w:rFonts w:ascii="Garamond" w:hAnsi="Garamond" w:cstheme="minorHAnsi"/>
          <w:b/>
          <w:sz w:val="22"/>
          <w:szCs w:val="22"/>
        </w:rPr>
        <w:t>DI</w:t>
      </w:r>
      <w:proofErr w:type="spellEnd"/>
      <w:r w:rsidRPr="00E16D3D">
        <w:rPr>
          <w:rFonts w:ascii="Garamond" w:hAnsi="Garamond" w:cstheme="minorHAnsi"/>
          <w:b/>
          <w:sz w:val="22"/>
          <w:szCs w:val="22"/>
        </w:rPr>
        <w:t xml:space="preserve"> GARANZIA BANCARIA </w:t>
      </w:r>
      <w:r w:rsidR="00E16D3D">
        <w:rPr>
          <w:rFonts w:ascii="Garamond" w:hAnsi="Garamond" w:cstheme="minorHAnsi"/>
          <w:b/>
          <w:sz w:val="22"/>
          <w:szCs w:val="22"/>
        </w:rPr>
        <w:t>A PRIMA RICHIESTA</w:t>
      </w:r>
    </w:p>
    <w:p w:rsidR="000D6241" w:rsidRP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>DA RILASCIARE AL BENEFICIARIO</w:t>
      </w:r>
    </w:p>
    <w:p w:rsidR="000D6241" w:rsidRPr="00E16D3D" w:rsidRDefault="000D6241" w:rsidP="00E16D3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Garamond" w:hAnsi="Garamond" w:cstheme="minorHAnsi"/>
          <w:sz w:val="22"/>
          <w:szCs w:val="22"/>
        </w:rPr>
      </w:pPr>
    </w:p>
    <w:p w:rsidR="00A968C7" w:rsidRPr="00E16D3D" w:rsidRDefault="00A968C7" w:rsidP="00E16D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Premesso che:</w:t>
      </w:r>
    </w:p>
    <w:p w:rsidR="00A61F03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con sede legale in ………………………………………… C.F. ……………………. Partita IVA ……………………………….. entro il </w:t>
      </w:r>
      <w:r w:rsidR="00A61F03" w:rsidRPr="007D06F4">
        <w:rPr>
          <w:rFonts w:ascii="Garamond" w:hAnsi="Garamond" w:cstheme="minorHAnsi"/>
          <w:sz w:val="22"/>
          <w:szCs w:val="22"/>
        </w:rPr>
        <w:t>1°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A61F03" w:rsidRPr="007D06F4">
        <w:rPr>
          <w:rFonts w:ascii="Garamond" w:hAnsi="Garamond" w:cstheme="minorHAnsi"/>
          <w:sz w:val="22"/>
          <w:szCs w:val="22"/>
        </w:rPr>
        <w:t>giugn</w:t>
      </w:r>
      <w:r w:rsidR="00E35179" w:rsidRPr="007D06F4">
        <w:rPr>
          <w:rFonts w:ascii="Garamond" w:hAnsi="Garamond" w:cstheme="minorHAnsi"/>
          <w:sz w:val="22"/>
          <w:szCs w:val="22"/>
        </w:rPr>
        <w:t>o 201</w:t>
      </w:r>
      <w:r w:rsidR="00E16D3D" w:rsidRPr="007D06F4">
        <w:rPr>
          <w:rFonts w:ascii="Garamond" w:hAnsi="Garamond" w:cstheme="minorHAnsi"/>
          <w:sz w:val="22"/>
          <w:szCs w:val="22"/>
        </w:rPr>
        <w:t>6</w:t>
      </w:r>
      <w:r w:rsidR="004569EB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ha richiesto a </w:t>
      </w:r>
      <w:r w:rsidR="00CF560F" w:rsidRPr="007D06F4">
        <w:rPr>
          <w:rFonts w:ascii="Garamond" w:hAnsi="Garamond" w:cstheme="minorHAnsi"/>
          <w:sz w:val="22"/>
          <w:szCs w:val="22"/>
        </w:rPr>
        <w:t>OLT Offshore LNG Toscana S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p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A</w:t>
      </w:r>
      <w:r w:rsidR="004569EB" w:rsidRPr="007D06F4">
        <w:rPr>
          <w:rFonts w:ascii="Garamond" w:hAnsi="Garamond" w:cstheme="minorHAnsi"/>
          <w:sz w:val="22"/>
          <w:szCs w:val="22"/>
        </w:rPr>
        <w:t>. (</w:t>
      </w:r>
      <w:r w:rsidR="004569EB" w:rsidRPr="007D06F4">
        <w:rPr>
          <w:rFonts w:ascii="Garamond" w:hAnsi="Garamond" w:cstheme="minorHAnsi"/>
          <w:b/>
          <w:sz w:val="22"/>
          <w:szCs w:val="22"/>
        </w:rPr>
        <w:t>OLT</w:t>
      </w:r>
      <w:r w:rsidR="004569EB" w:rsidRPr="007D06F4">
        <w:rPr>
          <w:rFonts w:ascii="Garamond" w:hAnsi="Garamond" w:cstheme="minorHAnsi"/>
          <w:sz w:val="22"/>
          <w:szCs w:val="22"/>
        </w:rPr>
        <w:t>)</w:t>
      </w:r>
      <w:r w:rsidRPr="007D06F4">
        <w:rPr>
          <w:rFonts w:ascii="Garamond" w:hAnsi="Garamond" w:cstheme="minorHAnsi"/>
          <w:sz w:val="22"/>
          <w:szCs w:val="22"/>
        </w:rPr>
        <w:t xml:space="preserve"> capacità di rigassificazione per l’anno termico</w:t>
      </w:r>
      <w:r w:rsidR="005B49B8" w:rsidRPr="007D06F4">
        <w:rPr>
          <w:rFonts w:ascii="Garamond" w:hAnsi="Garamond" w:cstheme="minorHAnsi"/>
          <w:sz w:val="22"/>
          <w:szCs w:val="22"/>
        </w:rPr>
        <w:t xml:space="preserve"> 201</w:t>
      </w:r>
      <w:r w:rsidR="00E16D3D" w:rsidRPr="007D06F4">
        <w:rPr>
          <w:rFonts w:ascii="Garamond" w:hAnsi="Garamond" w:cstheme="minorHAnsi"/>
          <w:sz w:val="22"/>
          <w:szCs w:val="22"/>
        </w:rPr>
        <w:t>6</w:t>
      </w:r>
      <w:r w:rsidR="005B49B8" w:rsidRPr="007D06F4">
        <w:rPr>
          <w:rFonts w:ascii="Garamond" w:hAnsi="Garamond" w:cstheme="minorHAnsi"/>
          <w:sz w:val="22"/>
          <w:szCs w:val="22"/>
        </w:rPr>
        <w:t>/201</w:t>
      </w:r>
      <w:r w:rsidR="00E16D3D" w:rsidRPr="007D06F4">
        <w:rPr>
          <w:rFonts w:ascii="Garamond" w:hAnsi="Garamond" w:cstheme="minorHAnsi"/>
          <w:sz w:val="22"/>
          <w:szCs w:val="22"/>
        </w:rPr>
        <w:t>7</w:t>
      </w:r>
      <w:r w:rsidRPr="007D06F4">
        <w:rPr>
          <w:rFonts w:ascii="Garamond" w:hAnsi="Garamond" w:cstheme="minorHAnsi"/>
          <w:sz w:val="22"/>
          <w:szCs w:val="22"/>
        </w:rPr>
        <w:t xml:space="preserve">; </w:t>
      </w:r>
    </w:p>
    <w:p w:rsidR="00A61F03" w:rsidRPr="007D06F4" w:rsidRDefault="00213144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OLT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ha comunicato l’esito del processo di conferimento di capacità di rigassificazione </w:t>
      </w:r>
      <w:r w:rsidR="00E16D3D" w:rsidRPr="007D06F4">
        <w:rPr>
          <w:rFonts w:ascii="Garamond" w:hAnsi="Garamond" w:cstheme="minorHAnsi"/>
          <w:sz w:val="22"/>
          <w:szCs w:val="22"/>
        </w:rPr>
        <w:t>entro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il </w:t>
      </w:r>
      <w:r w:rsidR="00A61F03" w:rsidRPr="007D06F4">
        <w:rPr>
          <w:rFonts w:ascii="Garamond" w:hAnsi="Garamond" w:cstheme="minorHAnsi"/>
          <w:sz w:val="22"/>
          <w:szCs w:val="22"/>
        </w:rPr>
        <w:t>15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giugno 201</w:t>
      </w:r>
      <w:r w:rsidR="00E16D3D" w:rsidRPr="007D06F4">
        <w:rPr>
          <w:rFonts w:ascii="Garamond" w:hAnsi="Garamond" w:cstheme="minorHAnsi"/>
          <w:sz w:val="22"/>
          <w:szCs w:val="22"/>
        </w:rPr>
        <w:t>6</w:t>
      </w:r>
      <w:r w:rsidR="007A5E9F" w:rsidRPr="007D06F4">
        <w:rPr>
          <w:rFonts w:ascii="Garamond" w:hAnsi="Garamond" w:cstheme="minorHAnsi"/>
          <w:sz w:val="22"/>
          <w:szCs w:val="22"/>
        </w:rPr>
        <w:t>;</w:t>
      </w:r>
    </w:p>
    <w:p w:rsidR="000D6241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ha richiesto il rilascio a favore di </w:t>
      </w:r>
      <w:r w:rsidR="00EA5871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di una garanzia bancaria a prima richiesta per il pagamento della penale stabilita nel caso di mancata stipula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con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 e pari al 20% del corrispettivo annuale relativo alla capacità di rigassificazione </w:t>
      </w:r>
      <w:r w:rsidR="00A14DA9" w:rsidRPr="007D06F4">
        <w:rPr>
          <w:rFonts w:ascii="Garamond" w:hAnsi="Garamond" w:cstheme="minorHAnsi"/>
          <w:sz w:val="22"/>
          <w:szCs w:val="22"/>
        </w:rPr>
        <w:t>richiest</w:t>
      </w:r>
      <w:r w:rsidR="00A61F03" w:rsidRPr="007D06F4">
        <w:rPr>
          <w:rFonts w:ascii="Garamond" w:hAnsi="Garamond" w:cstheme="minorHAnsi"/>
          <w:sz w:val="22"/>
          <w:szCs w:val="22"/>
        </w:rPr>
        <w:t>a.</w:t>
      </w:r>
    </w:p>
    <w:p w:rsidR="006453AA" w:rsidRPr="007D06F4" w:rsidRDefault="006453AA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 con sede in ……………………..……………… e con domicilio eletto ai fini del presente atto in ……………………..………………, si impegna irrevoca</w:t>
      </w:r>
      <w:r w:rsidR="00E16D3D" w:rsidRPr="007D06F4">
        <w:rPr>
          <w:rFonts w:ascii="Garamond" w:hAnsi="Garamond" w:cstheme="minorHAnsi"/>
          <w:sz w:val="22"/>
          <w:szCs w:val="22"/>
        </w:rPr>
        <w:t>bilmente a pagare entro 7 (sette) giorni lavorativi</w:t>
      </w:r>
      <w:r w:rsidRPr="007D06F4">
        <w:rPr>
          <w:rFonts w:ascii="Garamond" w:hAnsi="Garamond" w:cstheme="minorHAnsi"/>
          <w:sz w:val="22"/>
          <w:szCs w:val="22"/>
        </w:rPr>
        <w:t xml:space="preserve"> a</w:t>
      </w:r>
      <w:r w:rsidR="0032451E" w:rsidRPr="007D06F4">
        <w:rPr>
          <w:rFonts w:ascii="Garamond" w:hAnsi="Garamond" w:cstheme="minorHAnsi"/>
          <w:sz w:val="22"/>
          <w:szCs w:val="22"/>
        </w:rPr>
        <w:t>d</w:t>
      </w:r>
      <w:r w:rsidRPr="007D06F4">
        <w:rPr>
          <w:rFonts w:ascii="Garamond" w:hAnsi="Garamond" w:cstheme="minorHAnsi"/>
          <w:sz w:val="22"/>
          <w:szCs w:val="22"/>
        </w:rPr>
        <w:t xml:space="preserve">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…………….(UTENTE)……………., tutte le somme che </w:t>
      </w:r>
      <w:r w:rsidR="00B04209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………….. (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Euro………………………………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/….);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delle quali, comunque, rinuncia ad avvalersi;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presente garanzia ha validità a far tempo dalla data di emissione e si estinguerà allo scadere del </w:t>
      </w:r>
      <w:r w:rsidR="00546128" w:rsidRPr="007D06F4">
        <w:rPr>
          <w:rFonts w:ascii="Garamond" w:hAnsi="Garamond" w:cstheme="minorHAnsi"/>
          <w:sz w:val="22"/>
          <w:szCs w:val="22"/>
        </w:rPr>
        <w:t xml:space="preserve">quarto </w:t>
      </w:r>
      <w:r w:rsidRPr="007D06F4">
        <w:rPr>
          <w:rFonts w:ascii="Garamond" w:hAnsi="Garamond" w:cstheme="minorHAnsi"/>
          <w:sz w:val="22"/>
          <w:szCs w:val="22"/>
        </w:rPr>
        <w:t xml:space="preserve">mese successivo alla data di stipulazione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>sottoscritto con OLT di cui alle premesse;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Per eventuali controversie riguardanti l’interpretazione e l’escussione della presente garanzia bancaria è competente in via esclusiva il Foro di Milano.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Data e luogo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 xml:space="preserve"> </w:t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E16D3D" w:rsidRPr="007D06F4" w:rsidRDefault="00E16D3D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Ai sensi e per gli effetti dell’art. 1341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 si approvano specificatamente i punti: 1) pagamento a semplice richiesta e rinuncia ad opporre eccezioni, 2) rinuncia ad avvalersi del disposto degli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3) validità della garanzia , 4) Foro Competente.</w:t>
      </w:r>
    </w:p>
    <w:p w:rsidR="000D6241" w:rsidRPr="007D06F4" w:rsidRDefault="000D6241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Data e luogo 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sectPr w:rsidR="000D6241" w:rsidRPr="007D06F4" w:rsidSect="003E17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3D" w:rsidRDefault="00E16D3D">
      <w:r>
        <w:separator/>
      </w:r>
    </w:p>
  </w:endnote>
  <w:endnote w:type="continuationSeparator" w:id="0">
    <w:p w:rsidR="00E16D3D" w:rsidRDefault="00E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3D" w:rsidRDefault="00E16D3D">
      <w:r>
        <w:separator/>
      </w:r>
    </w:p>
  </w:footnote>
  <w:footnote w:type="continuationSeparator" w:id="0">
    <w:p w:rsidR="00E16D3D" w:rsidRDefault="00E1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F4" w:rsidRPr="008A3DFA" w:rsidRDefault="007D06F4" w:rsidP="007D06F4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7D06F4" w:rsidRPr="008A3DFA" w:rsidRDefault="007D06F4" w:rsidP="007D06F4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7D06F4" w:rsidRPr="007D06F4" w:rsidRDefault="007D06F4" w:rsidP="007D06F4">
    <w:pPr>
      <w:pStyle w:val="Intestazione"/>
      <w:rPr>
        <w:rFonts w:ascii="Garamond" w:eastAsia="Calibri" w:hAnsi="Garamond"/>
      </w:rPr>
    </w:pPr>
    <w:r>
      <w:rPr>
        <w:rFonts w:ascii="Garamond" w:eastAsia="Calibri" w:hAnsi="Garamond"/>
      </w:rPr>
      <w:t xml:space="preserve">Allegato 2 – </w:t>
    </w:r>
    <w:r w:rsidRPr="007D06F4">
      <w:rPr>
        <w:rFonts w:ascii="Garamond" w:eastAsia="Calibri" w:hAnsi="Garamond"/>
      </w:rPr>
      <w:t>Garanzia Bancaria del 20%</w:t>
    </w:r>
  </w:p>
  <w:p w:rsidR="007D06F4" w:rsidRDefault="007D06F4" w:rsidP="007D06F4">
    <w:pPr>
      <w:pStyle w:val="Intestazione"/>
      <w:jc w:val="both"/>
      <w:rPr>
        <w:rFonts w:ascii="Garamond" w:eastAsia="Calibri" w:hAnsi="Garamond"/>
      </w:rPr>
    </w:pPr>
  </w:p>
  <w:p w:rsidR="00E16D3D" w:rsidRPr="007D06F4" w:rsidRDefault="00E16D3D" w:rsidP="007D06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49"/>
    <w:multiLevelType w:val="hybridMultilevel"/>
    <w:tmpl w:val="17C8DC7C"/>
    <w:lvl w:ilvl="0" w:tplc="43D0065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D4E"/>
    <w:multiLevelType w:val="hybridMultilevel"/>
    <w:tmpl w:val="E522FDC8"/>
    <w:lvl w:ilvl="0" w:tplc="8AB2641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01F5"/>
    <w:multiLevelType w:val="hybridMultilevel"/>
    <w:tmpl w:val="84702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F5"/>
    <w:rsid w:val="000077C4"/>
    <w:rsid w:val="000210D1"/>
    <w:rsid w:val="00073085"/>
    <w:rsid w:val="000730D3"/>
    <w:rsid w:val="000C6E65"/>
    <w:rsid w:val="000D6241"/>
    <w:rsid w:val="001978BE"/>
    <w:rsid w:val="001B2986"/>
    <w:rsid w:val="001C12B5"/>
    <w:rsid w:val="001C4302"/>
    <w:rsid w:val="001F034C"/>
    <w:rsid w:val="00213144"/>
    <w:rsid w:val="002365F2"/>
    <w:rsid w:val="00252E78"/>
    <w:rsid w:val="0026557C"/>
    <w:rsid w:val="002831FE"/>
    <w:rsid w:val="002C04CF"/>
    <w:rsid w:val="002E3CB5"/>
    <w:rsid w:val="0032451E"/>
    <w:rsid w:val="003E173D"/>
    <w:rsid w:val="004075CA"/>
    <w:rsid w:val="004242FC"/>
    <w:rsid w:val="004569EB"/>
    <w:rsid w:val="00463581"/>
    <w:rsid w:val="00467C08"/>
    <w:rsid w:val="00491BF4"/>
    <w:rsid w:val="004A2164"/>
    <w:rsid w:val="004A53EC"/>
    <w:rsid w:val="004D7EC1"/>
    <w:rsid w:val="004E2CF5"/>
    <w:rsid w:val="00512D68"/>
    <w:rsid w:val="005268B5"/>
    <w:rsid w:val="00546128"/>
    <w:rsid w:val="00575562"/>
    <w:rsid w:val="005B49B8"/>
    <w:rsid w:val="00611740"/>
    <w:rsid w:val="006453AA"/>
    <w:rsid w:val="0064787B"/>
    <w:rsid w:val="006614AA"/>
    <w:rsid w:val="006B57EE"/>
    <w:rsid w:val="006F2B9E"/>
    <w:rsid w:val="007A5E9F"/>
    <w:rsid w:val="007D06F4"/>
    <w:rsid w:val="008065FE"/>
    <w:rsid w:val="00823442"/>
    <w:rsid w:val="00884A83"/>
    <w:rsid w:val="008B3CF8"/>
    <w:rsid w:val="008E64E1"/>
    <w:rsid w:val="009C1892"/>
    <w:rsid w:val="009F7722"/>
    <w:rsid w:val="00A14DA9"/>
    <w:rsid w:val="00A1557C"/>
    <w:rsid w:val="00A2636F"/>
    <w:rsid w:val="00A61F03"/>
    <w:rsid w:val="00A92A84"/>
    <w:rsid w:val="00A93AFF"/>
    <w:rsid w:val="00A968C7"/>
    <w:rsid w:val="00AB286D"/>
    <w:rsid w:val="00AF0284"/>
    <w:rsid w:val="00AF4366"/>
    <w:rsid w:val="00B04209"/>
    <w:rsid w:val="00B36824"/>
    <w:rsid w:val="00B60119"/>
    <w:rsid w:val="00B95F87"/>
    <w:rsid w:val="00C25C58"/>
    <w:rsid w:val="00C354DB"/>
    <w:rsid w:val="00C611C1"/>
    <w:rsid w:val="00C927F0"/>
    <w:rsid w:val="00CA43CF"/>
    <w:rsid w:val="00CE7A55"/>
    <w:rsid w:val="00CF560F"/>
    <w:rsid w:val="00D118C2"/>
    <w:rsid w:val="00D21457"/>
    <w:rsid w:val="00D31CF9"/>
    <w:rsid w:val="00D31DB9"/>
    <w:rsid w:val="00D44C83"/>
    <w:rsid w:val="00D64912"/>
    <w:rsid w:val="00D679CE"/>
    <w:rsid w:val="00D956F5"/>
    <w:rsid w:val="00DD1D70"/>
    <w:rsid w:val="00E16A14"/>
    <w:rsid w:val="00E16D3D"/>
    <w:rsid w:val="00E2203B"/>
    <w:rsid w:val="00E35179"/>
    <w:rsid w:val="00E404FF"/>
    <w:rsid w:val="00E63268"/>
    <w:rsid w:val="00EA5871"/>
    <w:rsid w:val="00EB6FCE"/>
    <w:rsid w:val="00ED7950"/>
    <w:rsid w:val="00F05AA4"/>
    <w:rsid w:val="00F26A11"/>
    <w:rsid w:val="00F346FF"/>
    <w:rsid w:val="00F42F3A"/>
    <w:rsid w:val="00FA6F38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73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E173D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3E173D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3E17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73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173D"/>
    <w:pPr>
      <w:spacing w:after="120" w:line="480" w:lineRule="auto"/>
    </w:pPr>
  </w:style>
  <w:style w:type="paragraph" w:styleId="Testofumetto">
    <w:name w:val="Balloon Text"/>
    <w:basedOn w:val="Normale"/>
    <w:semiHidden/>
    <w:rsid w:val="00AF43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0FD4-E0A7-4338-85F9-0A0F74F9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GARANZIA A PRIMA RICHIESTA DA RILASCIARE AL BENEFICIARIO</vt:lpstr>
    </vt:vector>
  </TitlesOfParts>
  <Company>Snam Rete Gas S.p.A.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GARANZIA A PRIMA RICHIESTA DA RILASCIARE AL BENEFICIARIO</dc:title>
  <dc:creator>Snam Rete Gas S.p.A.</dc:creator>
  <cp:lastModifiedBy>tosi</cp:lastModifiedBy>
  <cp:revision>8</cp:revision>
  <cp:lastPrinted>2007-05-07T12:13:00Z</cp:lastPrinted>
  <dcterms:created xsi:type="dcterms:W3CDTF">2013-12-20T08:18:00Z</dcterms:created>
  <dcterms:modified xsi:type="dcterms:W3CDTF">2016-05-12T10:11:00Z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