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B4919" w14:textId="77777777" w:rsidR="00E71FB9" w:rsidRDefault="00E71FB9" w:rsidP="003A3CE3">
      <w:pPr>
        <w:spacing w:after="120" w:line="360" w:lineRule="auto"/>
        <w:jc w:val="center"/>
        <w:rPr>
          <w:rFonts w:ascii="Garamond" w:hAnsi="Garamond"/>
          <w:b/>
          <w:sz w:val="36"/>
          <w:szCs w:val="36"/>
        </w:rPr>
      </w:pPr>
    </w:p>
    <w:p w14:paraId="3FFFE979" w14:textId="77777777" w:rsidR="00E71FB9" w:rsidRDefault="00187ED6" w:rsidP="003A3CE3">
      <w:pPr>
        <w:spacing w:after="120" w:line="360" w:lineRule="auto"/>
        <w:jc w:val="center"/>
        <w:rPr>
          <w:rFonts w:ascii="Garamond" w:hAnsi="Garamond"/>
          <w:b/>
          <w:sz w:val="36"/>
          <w:szCs w:val="36"/>
        </w:rPr>
      </w:pPr>
      <w:r>
        <w:rPr>
          <w:rFonts w:ascii="Garamond" w:hAnsi="Garamond"/>
          <w:b/>
          <w:sz w:val="36"/>
          <w:szCs w:val="36"/>
        </w:rPr>
        <w:t>CONTRATTO PER L</w:t>
      </w:r>
      <w:r w:rsidR="007071F5">
        <w:rPr>
          <w:rFonts w:ascii="Garamond" w:hAnsi="Garamond"/>
          <w:b/>
          <w:sz w:val="36"/>
          <w:szCs w:val="36"/>
        </w:rPr>
        <w:t>’ACQUISTO</w:t>
      </w:r>
    </w:p>
    <w:p w14:paraId="57AC92EF" w14:textId="77777777" w:rsidR="00E71FB9" w:rsidRDefault="00187ED6" w:rsidP="003A3CE3">
      <w:pPr>
        <w:widowControl w:val="0"/>
        <w:spacing w:after="120" w:line="360" w:lineRule="auto"/>
        <w:jc w:val="center"/>
        <w:rPr>
          <w:rFonts w:ascii="Garamond" w:hAnsi="Garamond" w:cs="Arial"/>
          <w:b/>
          <w:sz w:val="24"/>
          <w:szCs w:val="24"/>
        </w:rPr>
      </w:pPr>
      <w:r w:rsidRPr="00187ED6">
        <w:rPr>
          <w:rFonts w:ascii="Garamond" w:hAnsi="Garamond" w:cs="Arial"/>
          <w:sz w:val="24"/>
          <w:szCs w:val="24"/>
        </w:rPr>
        <w:t>tra</w:t>
      </w:r>
    </w:p>
    <w:p w14:paraId="128DBBB6" w14:textId="77777777" w:rsidR="004A0308" w:rsidRDefault="004A0308" w:rsidP="003A3CE3">
      <w:pPr>
        <w:pStyle w:val="Corpotesto1"/>
        <w:spacing w:line="360" w:lineRule="auto"/>
        <w:jc w:val="center"/>
        <w:rPr>
          <w:rFonts w:ascii="Garamond" w:hAnsi="Garamond" w:cs="Arial"/>
          <w:b/>
          <w:sz w:val="24"/>
          <w:szCs w:val="24"/>
        </w:rPr>
      </w:pPr>
    </w:p>
    <w:p w14:paraId="6266E345" w14:textId="77777777" w:rsidR="004A0308" w:rsidRDefault="00187ED6" w:rsidP="003A3CE3">
      <w:pPr>
        <w:pStyle w:val="Corpotesto1"/>
        <w:numPr>
          <w:ilvl w:val="0"/>
          <w:numId w:val="3"/>
        </w:numPr>
        <w:tabs>
          <w:tab w:val="clear" w:pos="720"/>
          <w:tab w:val="num" w:pos="284"/>
        </w:tabs>
        <w:spacing w:line="360" w:lineRule="auto"/>
        <w:ind w:left="284" w:hanging="284"/>
        <w:jc w:val="both"/>
        <w:rPr>
          <w:rFonts w:ascii="Garamond" w:hAnsi="Garamond" w:cs="Arial"/>
          <w:iCs/>
          <w:sz w:val="24"/>
          <w:szCs w:val="24"/>
        </w:rPr>
      </w:pPr>
      <w:r w:rsidRPr="00187ED6">
        <w:rPr>
          <w:rFonts w:ascii="Garamond" w:hAnsi="Garamond" w:cs="Arial"/>
          <w:b/>
          <w:sz w:val="24"/>
          <w:szCs w:val="24"/>
        </w:rPr>
        <w:t>OLT Offshore LNG Toscana S.p.A.</w:t>
      </w:r>
      <w:r w:rsidRPr="00187ED6">
        <w:rPr>
          <w:rFonts w:ascii="Garamond" w:hAnsi="Garamond" w:cs="Arial"/>
          <w:iCs/>
          <w:sz w:val="24"/>
          <w:szCs w:val="24"/>
        </w:rPr>
        <w:t xml:space="preserve">, </w:t>
      </w:r>
      <w:r w:rsidRPr="00187ED6">
        <w:rPr>
          <w:rFonts w:ascii="Garamond" w:hAnsi="Garamond" w:cs="Arial"/>
          <w:sz w:val="24"/>
          <w:szCs w:val="24"/>
        </w:rPr>
        <w:t>con sede legale in</w:t>
      </w:r>
      <w:r>
        <w:rPr>
          <w:rFonts w:ascii="Garamond" w:hAnsi="Garamond" w:cs="Arial"/>
          <w:sz w:val="24"/>
          <w:szCs w:val="24"/>
        </w:rPr>
        <w:t xml:space="preserve"> </w:t>
      </w:r>
      <w:r w:rsidR="000A7464">
        <w:rPr>
          <w:rFonts w:ascii="Garamond" w:hAnsi="Garamond" w:cs="Arial"/>
          <w:sz w:val="24"/>
          <w:szCs w:val="24"/>
        </w:rPr>
        <w:t>Via</w:t>
      </w:r>
      <w:r w:rsidR="00072D9D">
        <w:rPr>
          <w:rFonts w:ascii="Garamond" w:hAnsi="Garamond" w:cs="Arial"/>
          <w:sz w:val="24"/>
          <w:szCs w:val="24"/>
        </w:rPr>
        <w:t xml:space="preserve"> Passione</w:t>
      </w:r>
      <w:r w:rsidR="000A7464">
        <w:rPr>
          <w:rFonts w:ascii="Garamond" w:hAnsi="Garamond" w:cs="Arial"/>
          <w:sz w:val="24"/>
          <w:szCs w:val="24"/>
        </w:rPr>
        <w:t>, n.</w:t>
      </w:r>
      <w:r w:rsidR="00072D9D">
        <w:rPr>
          <w:rFonts w:ascii="Garamond" w:hAnsi="Garamond" w:cs="Arial"/>
          <w:sz w:val="24"/>
          <w:szCs w:val="24"/>
        </w:rPr>
        <w:t>8</w:t>
      </w:r>
      <w:r w:rsidR="000A7464">
        <w:rPr>
          <w:rFonts w:ascii="Garamond" w:hAnsi="Garamond" w:cs="Arial"/>
          <w:sz w:val="24"/>
          <w:szCs w:val="24"/>
        </w:rPr>
        <w:t>, 2012</w:t>
      </w:r>
      <w:r w:rsidR="00072D9D">
        <w:rPr>
          <w:rFonts w:ascii="Garamond" w:hAnsi="Garamond" w:cs="Arial"/>
          <w:sz w:val="24"/>
          <w:szCs w:val="24"/>
        </w:rPr>
        <w:t>2</w:t>
      </w:r>
      <w:r w:rsidR="000A7464">
        <w:rPr>
          <w:rFonts w:ascii="Garamond" w:hAnsi="Garamond" w:cs="Arial"/>
          <w:sz w:val="24"/>
          <w:szCs w:val="24"/>
        </w:rPr>
        <w:t xml:space="preserve"> Milano</w:t>
      </w:r>
      <w:r w:rsidRPr="00187ED6">
        <w:rPr>
          <w:rFonts w:ascii="Garamond" w:hAnsi="Garamond" w:cs="Arial"/>
          <w:sz w:val="24"/>
          <w:szCs w:val="24"/>
        </w:rPr>
        <w:t xml:space="preserve">, Capitale sociale </w:t>
      </w:r>
      <w:r>
        <w:rPr>
          <w:rFonts w:ascii="Garamond" w:hAnsi="Garamond" w:cs="Arial"/>
          <w:sz w:val="24"/>
          <w:szCs w:val="24"/>
        </w:rPr>
        <w:t>4</w:t>
      </w:r>
      <w:r w:rsidR="002868D1">
        <w:rPr>
          <w:rFonts w:ascii="Garamond" w:hAnsi="Garamond" w:cs="Arial"/>
          <w:sz w:val="24"/>
          <w:szCs w:val="24"/>
        </w:rPr>
        <w:t>0</w:t>
      </w:r>
      <w:r w:rsidRPr="00187ED6">
        <w:rPr>
          <w:rFonts w:ascii="Garamond" w:hAnsi="Garamond" w:cs="Arial"/>
          <w:sz w:val="24"/>
          <w:szCs w:val="24"/>
        </w:rPr>
        <w:t>.</w:t>
      </w:r>
      <w:r w:rsidR="002868D1">
        <w:rPr>
          <w:rFonts w:ascii="Garamond" w:hAnsi="Garamond" w:cs="Arial"/>
          <w:sz w:val="24"/>
          <w:szCs w:val="24"/>
        </w:rPr>
        <w:t>489.544,46</w:t>
      </w:r>
      <w:r w:rsidRPr="00187ED6">
        <w:rPr>
          <w:rFonts w:ascii="Garamond" w:hAnsi="Garamond" w:cs="Arial"/>
          <w:sz w:val="24"/>
          <w:szCs w:val="24"/>
        </w:rPr>
        <w:t xml:space="preserve"> euro i.v., Codice Fiscale, Partita IVA e numero di iscrizione al Registro Imprese di Milano n°</w:t>
      </w:r>
      <w:r>
        <w:rPr>
          <w:rFonts w:ascii="Garamond" w:hAnsi="Garamond" w:cs="Arial"/>
          <w:sz w:val="24"/>
          <w:szCs w:val="24"/>
        </w:rPr>
        <w:t>07197231009</w:t>
      </w:r>
      <w:r w:rsidRPr="00187ED6">
        <w:rPr>
          <w:rFonts w:ascii="Garamond" w:hAnsi="Garamond" w:cs="Arial"/>
          <w:sz w:val="24"/>
          <w:szCs w:val="24"/>
        </w:rPr>
        <w:t>, R.E.A. Milano n.</w:t>
      </w:r>
      <w:r>
        <w:rPr>
          <w:rFonts w:ascii="Garamond" w:hAnsi="Garamond" w:cs="Arial"/>
          <w:sz w:val="24"/>
          <w:szCs w:val="24"/>
        </w:rPr>
        <w:t>1889224</w:t>
      </w:r>
      <w:r w:rsidRPr="00187ED6">
        <w:rPr>
          <w:rFonts w:ascii="Garamond" w:hAnsi="Garamond" w:cs="Arial"/>
          <w:sz w:val="24"/>
          <w:szCs w:val="24"/>
        </w:rPr>
        <w:t xml:space="preserve">, rappresentata da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nella sua qualità di </w:t>
      </w:r>
      <w:r w:rsidR="00364824" w:rsidRPr="00521766">
        <w:rPr>
          <w:rFonts w:ascii="Garamond" w:hAnsi="Garamond"/>
        </w:rPr>
        <w:t>[●]</w:t>
      </w:r>
      <w:r w:rsidRPr="00187ED6">
        <w:rPr>
          <w:rFonts w:ascii="Garamond" w:hAnsi="Garamond" w:cs="Arial"/>
          <w:sz w:val="24"/>
          <w:szCs w:val="24"/>
        </w:rPr>
        <w:t>, qui di seguito denominata "</w:t>
      </w:r>
      <w:r>
        <w:rPr>
          <w:rFonts w:ascii="Garamond" w:hAnsi="Garamond" w:cs="Arial"/>
          <w:b/>
          <w:sz w:val="24"/>
          <w:szCs w:val="24"/>
        </w:rPr>
        <w:t>OLT</w:t>
      </w:r>
      <w:r w:rsidRPr="00187ED6">
        <w:rPr>
          <w:rFonts w:ascii="Garamond" w:hAnsi="Garamond" w:cs="Arial"/>
          <w:sz w:val="24"/>
          <w:szCs w:val="24"/>
        </w:rPr>
        <w:t xml:space="preserve">", </w:t>
      </w:r>
    </w:p>
    <w:p w14:paraId="2029CA13" w14:textId="77777777" w:rsidR="004A0308" w:rsidRDefault="00187ED6" w:rsidP="003A3CE3">
      <w:pPr>
        <w:widowControl w:val="0"/>
        <w:tabs>
          <w:tab w:val="num" w:pos="284"/>
        </w:tabs>
        <w:spacing w:after="120" w:line="360" w:lineRule="auto"/>
        <w:ind w:left="284" w:hanging="284"/>
        <w:jc w:val="center"/>
        <w:rPr>
          <w:rFonts w:ascii="Garamond" w:hAnsi="Garamond" w:cs="Arial"/>
          <w:b/>
          <w:sz w:val="24"/>
          <w:szCs w:val="24"/>
        </w:rPr>
      </w:pPr>
      <w:r w:rsidRPr="00187ED6">
        <w:rPr>
          <w:rFonts w:ascii="Garamond" w:hAnsi="Garamond" w:cs="Arial"/>
          <w:sz w:val="24"/>
          <w:szCs w:val="24"/>
        </w:rPr>
        <w:t>e</w:t>
      </w:r>
    </w:p>
    <w:p w14:paraId="7E3A05FA" w14:textId="77777777" w:rsidR="004A0308" w:rsidRDefault="004A0308" w:rsidP="003A3CE3">
      <w:pPr>
        <w:widowControl w:val="0"/>
        <w:tabs>
          <w:tab w:val="num" w:pos="284"/>
        </w:tabs>
        <w:spacing w:after="120" w:line="360" w:lineRule="auto"/>
        <w:ind w:left="284" w:hanging="284"/>
        <w:jc w:val="center"/>
        <w:rPr>
          <w:rFonts w:ascii="Garamond" w:hAnsi="Garamond" w:cs="Arial"/>
          <w:b/>
          <w:sz w:val="24"/>
          <w:szCs w:val="24"/>
        </w:rPr>
      </w:pPr>
    </w:p>
    <w:p w14:paraId="1304482D" w14:textId="7FC54915" w:rsidR="004A0308" w:rsidRDefault="00187ED6" w:rsidP="003A3CE3">
      <w:pPr>
        <w:pStyle w:val="Corpotesto1"/>
        <w:numPr>
          <w:ilvl w:val="0"/>
          <w:numId w:val="3"/>
        </w:numPr>
        <w:tabs>
          <w:tab w:val="clear" w:pos="720"/>
          <w:tab w:val="num" w:pos="284"/>
        </w:tabs>
        <w:spacing w:line="360" w:lineRule="auto"/>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con sede legale in</w:t>
      </w:r>
      <w:r w:rsidR="00364824">
        <w:rPr>
          <w:rFonts w:ascii="Garamond" w:hAnsi="Garamond" w:cs="Arial"/>
          <w:sz w:val="24"/>
          <w:szCs w:val="24"/>
        </w:rPr>
        <w:t xml:space="preserve"> </w:t>
      </w:r>
      <w:r w:rsidR="00364824" w:rsidRPr="00521766">
        <w:rPr>
          <w:rFonts w:ascii="Garamond" w:hAnsi="Garamond"/>
        </w:rPr>
        <w:t>[●]</w:t>
      </w:r>
      <w:r w:rsidRPr="00187ED6">
        <w:rPr>
          <w:rFonts w:ascii="Garamond" w:hAnsi="Garamond" w:cs="Arial"/>
          <w:sz w:val="24"/>
          <w:szCs w:val="24"/>
        </w:rPr>
        <w:t xml:space="preserve">, Codice Fiscale, Partita IVA e numero di iscrizione al Registro Imprese di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 </w:t>
      </w:r>
      <w:r w:rsidR="00364824" w:rsidRPr="00521766">
        <w:rPr>
          <w:rFonts w:ascii="Garamond" w:hAnsi="Garamond"/>
        </w:rPr>
        <w:t>[●]</w:t>
      </w:r>
      <w:r w:rsidRPr="00187ED6">
        <w:rPr>
          <w:rFonts w:ascii="Garamond" w:hAnsi="Garamond" w:cs="Arial"/>
          <w:sz w:val="24"/>
          <w:szCs w:val="24"/>
        </w:rPr>
        <w:t xml:space="preserve">, R.E.A.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 </w:t>
      </w:r>
      <w:r w:rsidR="00364824" w:rsidRPr="00521766">
        <w:rPr>
          <w:rFonts w:ascii="Garamond" w:hAnsi="Garamond"/>
        </w:rPr>
        <w:t>[●]</w:t>
      </w:r>
      <w:r w:rsidRPr="00187ED6">
        <w:rPr>
          <w:rFonts w:ascii="Garamond" w:hAnsi="Garamond" w:cs="Arial"/>
          <w:sz w:val="24"/>
          <w:szCs w:val="24"/>
        </w:rPr>
        <w:t xml:space="preserve">, rappresentata da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nella sua qualità di </w:t>
      </w:r>
      <w:r w:rsidR="00364824" w:rsidRPr="00521766">
        <w:rPr>
          <w:rFonts w:ascii="Garamond" w:hAnsi="Garamond"/>
        </w:rPr>
        <w:t>[●]</w:t>
      </w:r>
      <w:r w:rsidRPr="00187ED6">
        <w:rPr>
          <w:rFonts w:ascii="Garamond" w:hAnsi="Garamond" w:cs="Arial"/>
          <w:sz w:val="24"/>
          <w:szCs w:val="24"/>
        </w:rPr>
        <w:t>, qui di seguito denominata "</w:t>
      </w:r>
      <w:r w:rsidR="007071F5">
        <w:rPr>
          <w:rFonts w:ascii="Garamond" w:hAnsi="Garamond" w:cs="Arial"/>
          <w:b/>
          <w:sz w:val="24"/>
          <w:szCs w:val="24"/>
        </w:rPr>
        <w:t>Venditore</w:t>
      </w:r>
      <w:r w:rsidRPr="00187ED6">
        <w:rPr>
          <w:rFonts w:ascii="Garamond" w:hAnsi="Garamond" w:cs="Arial"/>
          <w:sz w:val="24"/>
          <w:szCs w:val="24"/>
        </w:rPr>
        <w:t>",</w:t>
      </w:r>
    </w:p>
    <w:p w14:paraId="26519FAB" w14:textId="77777777" w:rsidR="004A0308" w:rsidRDefault="004A0308" w:rsidP="003A3CE3">
      <w:pPr>
        <w:widowControl w:val="0"/>
        <w:spacing w:after="120" w:line="360" w:lineRule="auto"/>
        <w:jc w:val="center"/>
        <w:rPr>
          <w:rFonts w:ascii="Garamond" w:hAnsi="Garamond"/>
          <w:sz w:val="24"/>
          <w:szCs w:val="24"/>
        </w:rPr>
      </w:pPr>
    </w:p>
    <w:p w14:paraId="24673B3D" w14:textId="77777777" w:rsidR="004A0308" w:rsidRDefault="00187ED6" w:rsidP="003A3CE3">
      <w:pPr>
        <w:pStyle w:val="Pidipagina"/>
        <w:tabs>
          <w:tab w:val="clear" w:pos="4819"/>
          <w:tab w:val="clear" w:pos="9638"/>
        </w:tabs>
        <w:spacing w:after="120" w:line="360" w:lineRule="auto"/>
        <w:jc w:val="both"/>
        <w:rPr>
          <w:rFonts w:ascii="Garamond" w:hAnsi="Garamond" w:cs="Arial"/>
          <w:b/>
          <w:sz w:val="24"/>
          <w:szCs w:val="24"/>
        </w:rPr>
      </w:pPr>
      <w:r w:rsidRPr="00187ED6">
        <w:rPr>
          <w:rFonts w:ascii="Garamond" w:hAnsi="Garamond" w:cs="Arial"/>
          <w:sz w:val="24"/>
          <w:szCs w:val="24"/>
        </w:rPr>
        <w:t xml:space="preserve"> qui di seguito denominate congiuntamente "Parti" o singolarmente "Parte".</w:t>
      </w:r>
    </w:p>
    <w:p w14:paraId="27585E04" w14:textId="77777777" w:rsidR="004A0308" w:rsidRDefault="004A0308" w:rsidP="003A3CE3">
      <w:pPr>
        <w:spacing w:after="120" w:line="360" w:lineRule="auto"/>
        <w:jc w:val="center"/>
        <w:rPr>
          <w:rFonts w:ascii="Garamond" w:hAnsi="Garamond"/>
          <w:b/>
          <w:smallCaps/>
          <w:sz w:val="20"/>
          <w:szCs w:val="20"/>
        </w:rPr>
      </w:pPr>
    </w:p>
    <w:p w14:paraId="041B848A" w14:textId="77777777" w:rsidR="004A0308" w:rsidRDefault="003A3CE3" w:rsidP="003A3CE3">
      <w:pPr>
        <w:widowControl w:val="0"/>
        <w:spacing w:after="120" w:line="360" w:lineRule="auto"/>
        <w:outlineLvl w:val="0"/>
        <w:rPr>
          <w:rFonts w:ascii="Garamond" w:hAnsi="Garamond" w:cs="Arial"/>
          <w:b/>
          <w:caps/>
          <w:sz w:val="24"/>
          <w:szCs w:val="24"/>
        </w:rPr>
      </w:pPr>
      <w:r>
        <w:rPr>
          <w:rFonts w:ascii="Garamond" w:hAnsi="Garamond" w:cs="Arial"/>
          <w:b/>
          <w:caps/>
          <w:sz w:val="24"/>
          <w:szCs w:val="24"/>
        </w:rPr>
        <w:t>P</w:t>
      </w:r>
      <w:r w:rsidR="00187ED6" w:rsidRPr="004251CD">
        <w:rPr>
          <w:rFonts w:ascii="Garamond" w:hAnsi="Garamond" w:cs="Arial"/>
          <w:b/>
          <w:caps/>
          <w:sz w:val="24"/>
          <w:szCs w:val="24"/>
        </w:rPr>
        <w:t>remesso che</w:t>
      </w:r>
    </w:p>
    <w:p w14:paraId="2EB867BE" w14:textId="538E8F15" w:rsidR="004A0308" w:rsidRDefault="00187ED6" w:rsidP="003A3CE3">
      <w:pPr>
        <w:numPr>
          <w:ilvl w:val="0"/>
          <w:numId w:val="6"/>
        </w:numPr>
        <w:tabs>
          <w:tab w:val="left" w:pos="284"/>
        </w:tabs>
        <w:spacing w:after="120" w:line="360" w:lineRule="auto"/>
        <w:jc w:val="both"/>
        <w:rPr>
          <w:rFonts w:ascii="Garamond" w:hAnsi="Garamond" w:cs="Arial"/>
          <w:b/>
          <w:sz w:val="24"/>
          <w:szCs w:val="24"/>
        </w:rPr>
      </w:pPr>
      <w:r w:rsidRPr="002C7913">
        <w:rPr>
          <w:rFonts w:ascii="Garamond" w:hAnsi="Garamond" w:cs="Arial"/>
          <w:sz w:val="24"/>
          <w:szCs w:val="24"/>
        </w:rPr>
        <w:t xml:space="preserve">In conformità </w:t>
      </w:r>
      <w:r w:rsidR="00D94924" w:rsidRPr="002C7913">
        <w:rPr>
          <w:rFonts w:ascii="Garamond" w:hAnsi="Garamond" w:cs="Arial"/>
          <w:sz w:val="24"/>
          <w:szCs w:val="24"/>
        </w:rPr>
        <w:t xml:space="preserve">con le </w:t>
      </w:r>
      <w:r w:rsidRPr="002C7913">
        <w:rPr>
          <w:rFonts w:ascii="Garamond" w:hAnsi="Garamond" w:cs="Arial"/>
          <w:sz w:val="24"/>
          <w:szCs w:val="24"/>
        </w:rPr>
        <w:t xml:space="preserve">disposizioni dei Decreti del Ministero per lo Sviluppo Economico </w:t>
      </w:r>
      <w:r w:rsidR="0065319F">
        <w:rPr>
          <w:rFonts w:ascii="Garamond" w:hAnsi="Garamond" w:cs="Arial"/>
          <w:sz w:val="24"/>
          <w:szCs w:val="24"/>
        </w:rPr>
        <w:t xml:space="preserve">(“MSE”) </w:t>
      </w:r>
      <w:r w:rsidR="00D94924" w:rsidRPr="002C7913">
        <w:rPr>
          <w:rFonts w:ascii="Garamond" w:hAnsi="Garamond" w:cs="Arial"/>
          <w:sz w:val="24"/>
          <w:szCs w:val="24"/>
        </w:rPr>
        <w:t xml:space="preserve">del </w:t>
      </w:r>
      <w:r w:rsidRPr="002C7913">
        <w:rPr>
          <w:rFonts w:ascii="Garamond" w:hAnsi="Garamond" w:cs="Arial"/>
          <w:sz w:val="24"/>
          <w:szCs w:val="24"/>
        </w:rPr>
        <w:t xml:space="preserve">19 aprile 2013, </w:t>
      </w:r>
      <w:r w:rsidR="00D94924" w:rsidRPr="002C7913">
        <w:rPr>
          <w:rFonts w:ascii="Garamond" w:hAnsi="Garamond" w:cs="Arial"/>
          <w:sz w:val="24"/>
          <w:szCs w:val="24"/>
        </w:rPr>
        <w:t xml:space="preserve">del </w:t>
      </w:r>
      <w:r w:rsidR="00722D47">
        <w:rPr>
          <w:rFonts w:ascii="Garamond" w:hAnsi="Garamond" w:cs="Arial"/>
          <w:sz w:val="24"/>
          <w:szCs w:val="24"/>
        </w:rPr>
        <w:t xml:space="preserve">13 settembre 2013, </w:t>
      </w:r>
      <w:r w:rsidR="00D94924" w:rsidRPr="002C7913">
        <w:rPr>
          <w:rFonts w:ascii="Garamond" w:hAnsi="Garamond" w:cs="Arial"/>
          <w:sz w:val="24"/>
          <w:szCs w:val="24"/>
        </w:rPr>
        <w:t xml:space="preserve">del </w:t>
      </w:r>
      <w:r w:rsidRPr="002C7913">
        <w:rPr>
          <w:rFonts w:ascii="Garamond" w:hAnsi="Garamond" w:cs="Arial"/>
          <w:sz w:val="24"/>
          <w:szCs w:val="24"/>
        </w:rPr>
        <w:t>18 ottobre 2013</w:t>
      </w:r>
      <w:r w:rsidR="00722D47">
        <w:rPr>
          <w:rFonts w:ascii="Garamond" w:hAnsi="Garamond" w:cs="Arial"/>
          <w:sz w:val="24"/>
          <w:szCs w:val="24"/>
        </w:rPr>
        <w:t xml:space="preserve"> e del 27 </w:t>
      </w:r>
      <w:r w:rsidR="00722D47" w:rsidRPr="00521766">
        <w:rPr>
          <w:rFonts w:ascii="Garamond" w:hAnsi="Garamond" w:cs="Arial"/>
          <w:sz w:val="24"/>
          <w:szCs w:val="24"/>
        </w:rPr>
        <w:t xml:space="preserve">dicembre 2013 </w:t>
      </w:r>
      <w:r w:rsidR="00832FE8" w:rsidRPr="00521766">
        <w:rPr>
          <w:rFonts w:ascii="Garamond" w:hAnsi="Garamond" w:cs="Arial"/>
          <w:sz w:val="24"/>
          <w:szCs w:val="24"/>
        </w:rPr>
        <w:t xml:space="preserve">e delle determinazioni di cui alla comunicazione dell’MSE del </w:t>
      </w:r>
      <w:r w:rsidR="008E6A46">
        <w:rPr>
          <w:rFonts w:ascii="Garamond" w:hAnsi="Garamond"/>
        </w:rPr>
        <w:t>2</w:t>
      </w:r>
      <w:r w:rsidR="00BD3B55" w:rsidRPr="00B452A4">
        <w:rPr>
          <w:rFonts w:ascii="Garamond" w:hAnsi="Garamond"/>
        </w:rPr>
        <w:t xml:space="preserve"> </w:t>
      </w:r>
      <w:r w:rsidR="00566D40" w:rsidRPr="00B452A4">
        <w:rPr>
          <w:rFonts w:ascii="Garamond" w:hAnsi="Garamond"/>
        </w:rPr>
        <w:t xml:space="preserve">ottobre </w:t>
      </w:r>
      <w:r w:rsidR="00BD3B55" w:rsidRPr="00B452A4">
        <w:rPr>
          <w:rFonts w:ascii="Garamond" w:hAnsi="Garamond"/>
        </w:rPr>
        <w:t>2018</w:t>
      </w:r>
      <w:r w:rsidRPr="00B452A4">
        <w:rPr>
          <w:rFonts w:ascii="Garamond" w:hAnsi="Garamond" w:cs="Arial"/>
          <w:sz w:val="24"/>
          <w:szCs w:val="24"/>
        </w:rPr>
        <w:t>,</w:t>
      </w:r>
      <w:r w:rsidRPr="00521766">
        <w:rPr>
          <w:rFonts w:ascii="Garamond" w:hAnsi="Garamond" w:cs="Arial"/>
          <w:sz w:val="24"/>
          <w:szCs w:val="24"/>
        </w:rPr>
        <w:t xml:space="preserve"> </w:t>
      </w:r>
      <w:r w:rsidR="00D94924" w:rsidRPr="00521766">
        <w:rPr>
          <w:rFonts w:ascii="Garamond" w:hAnsi="Garamond" w:cs="Arial"/>
          <w:sz w:val="24"/>
          <w:szCs w:val="24"/>
        </w:rPr>
        <w:t>OLT</w:t>
      </w:r>
      <w:r w:rsidR="00CC07BD" w:rsidRPr="00521766">
        <w:rPr>
          <w:rFonts w:ascii="Garamond" w:hAnsi="Garamond" w:cs="Arial"/>
          <w:sz w:val="24"/>
          <w:szCs w:val="24"/>
        </w:rPr>
        <w:t>,</w:t>
      </w:r>
      <w:r w:rsidR="00D94924" w:rsidRPr="00521766">
        <w:rPr>
          <w:rFonts w:ascii="Garamond" w:hAnsi="Garamond" w:cs="Arial"/>
          <w:sz w:val="24"/>
          <w:szCs w:val="24"/>
        </w:rPr>
        <w:t xml:space="preserve"> </w:t>
      </w:r>
      <w:r w:rsidRPr="00521766">
        <w:rPr>
          <w:rFonts w:ascii="Garamond" w:hAnsi="Garamond" w:cs="Arial"/>
          <w:sz w:val="24"/>
          <w:szCs w:val="24"/>
        </w:rPr>
        <w:t xml:space="preserve">in data </w:t>
      </w:r>
      <w:r w:rsidR="0098002B" w:rsidRPr="00B452A4">
        <w:rPr>
          <w:rFonts w:ascii="Garamond" w:hAnsi="Garamond" w:cs="Arial"/>
          <w:sz w:val="24"/>
          <w:szCs w:val="24"/>
        </w:rPr>
        <w:t xml:space="preserve">2 </w:t>
      </w:r>
      <w:r w:rsidR="00857F90" w:rsidRPr="00B452A4">
        <w:rPr>
          <w:rFonts w:ascii="Garamond" w:hAnsi="Garamond"/>
        </w:rPr>
        <w:t>ottobre</w:t>
      </w:r>
      <w:r w:rsidR="00BD3B55" w:rsidRPr="00B452A4">
        <w:rPr>
          <w:rFonts w:ascii="Garamond" w:hAnsi="Garamond"/>
        </w:rPr>
        <w:t xml:space="preserve"> 2018</w:t>
      </w:r>
      <w:r w:rsidR="00CC07BD" w:rsidRPr="00B452A4">
        <w:rPr>
          <w:rFonts w:ascii="Garamond" w:hAnsi="Garamond" w:cs="Arial"/>
          <w:sz w:val="24"/>
          <w:szCs w:val="24"/>
        </w:rPr>
        <w:t>,</w:t>
      </w:r>
      <w:r w:rsidR="006F6037" w:rsidRPr="00521766">
        <w:rPr>
          <w:rFonts w:ascii="Garamond" w:hAnsi="Garamond" w:cs="Arial"/>
          <w:sz w:val="24"/>
          <w:szCs w:val="24"/>
        </w:rPr>
        <w:t xml:space="preserve"> </w:t>
      </w:r>
      <w:r w:rsidRPr="00521766">
        <w:rPr>
          <w:rFonts w:ascii="Garamond" w:hAnsi="Garamond" w:cs="Arial"/>
          <w:sz w:val="24"/>
          <w:szCs w:val="24"/>
        </w:rPr>
        <w:t>ha pubblicato sul proprio sito internet una proc</w:t>
      </w:r>
      <w:bookmarkStart w:id="0" w:name="_GoBack"/>
      <w:bookmarkEnd w:id="0"/>
      <w:r w:rsidRPr="00521766">
        <w:rPr>
          <w:rFonts w:ascii="Garamond" w:hAnsi="Garamond" w:cs="Arial"/>
          <w:sz w:val="24"/>
          <w:szCs w:val="24"/>
        </w:rPr>
        <w:t xml:space="preserve">edura di gara per </w:t>
      </w:r>
      <w:r w:rsidR="00C336FA" w:rsidRPr="00521766">
        <w:rPr>
          <w:rFonts w:ascii="Garamond" w:hAnsi="Garamond" w:cs="Arial"/>
          <w:sz w:val="24"/>
          <w:szCs w:val="24"/>
        </w:rPr>
        <w:t>l’individuazione</w:t>
      </w:r>
      <w:r w:rsidR="00C336FA" w:rsidRPr="002C7913">
        <w:rPr>
          <w:rFonts w:ascii="Garamond" w:hAnsi="Garamond" w:cs="Arial"/>
          <w:sz w:val="24"/>
          <w:szCs w:val="24"/>
        </w:rPr>
        <w:t xml:space="preserve"> di</w:t>
      </w:r>
      <w:r w:rsidR="00C336FA">
        <w:rPr>
          <w:rFonts w:ascii="Garamond" w:hAnsi="Garamond" w:cs="Arial"/>
          <w:sz w:val="24"/>
          <w:szCs w:val="24"/>
        </w:rPr>
        <w:t xml:space="preserve"> soggetti disponibili a fornire </w:t>
      </w:r>
      <w:r w:rsidRPr="004251CD">
        <w:rPr>
          <w:rFonts w:ascii="Garamond" w:hAnsi="Garamond" w:cs="Arial"/>
          <w:sz w:val="24"/>
          <w:szCs w:val="24"/>
        </w:rPr>
        <w:t>un caric</w:t>
      </w:r>
      <w:r w:rsidR="005730A1">
        <w:rPr>
          <w:rFonts w:ascii="Garamond" w:hAnsi="Garamond" w:cs="Arial"/>
          <w:sz w:val="24"/>
          <w:szCs w:val="24"/>
        </w:rPr>
        <w:t>o</w:t>
      </w:r>
      <w:r w:rsidRPr="004251CD">
        <w:rPr>
          <w:rFonts w:ascii="Garamond" w:hAnsi="Garamond" w:cs="Arial"/>
          <w:sz w:val="24"/>
          <w:szCs w:val="24"/>
        </w:rPr>
        <w:t xml:space="preserve"> di GNL per </w:t>
      </w:r>
      <w:r w:rsidR="00C336FA">
        <w:rPr>
          <w:rFonts w:ascii="Garamond" w:hAnsi="Garamond" w:cs="Arial"/>
          <w:sz w:val="24"/>
          <w:szCs w:val="24"/>
        </w:rPr>
        <w:t xml:space="preserve">il servizio di </w:t>
      </w:r>
      <w:proofErr w:type="spellStart"/>
      <w:r w:rsidR="00C336FA">
        <w:rPr>
          <w:rFonts w:ascii="Garamond" w:hAnsi="Garamond" w:cs="Arial"/>
          <w:sz w:val="24"/>
          <w:szCs w:val="24"/>
        </w:rPr>
        <w:t>peak</w:t>
      </w:r>
      <w:proofErr w:type="spellEnd"/>
      <w:r w:rsidR="00C336FA">
        <w:rPr>
          <w:rFonts w:ascii="Garamond" w:hAnsi="Garamond" w:cs="Arial"/>
          <w:sz w:val="24"/>
          <w:szCs w:val="24"/>
        </w:rPr>
        <w:t xml:space="preserve"> </w:t>
      </w:r>
      <w:proofErr w:type="spellStart"/>
      <w:r w:rsidR="00C336FA">
        <w:rPr>
          <w:rFonts w:ascii="Garamond" w:hAnsi="Garamond" w:cs="Arial"/>
          <w:sz w:val="24"/>
          <w:szCs w:val="24"/>
        </w:rPr>
        <w:t>shaving</w:t>
      </w:r>
      <w:proofErr w:type="spellEnd"/>
      <w:r w:rsidR="00C336FA">
        <w:rPr>
          <w:rFonts w:ascii="Garamond" w:hAnsi="Garamond" w:cs="Arial"/>
          <w:sz w:val="24"/>
          <w:szCs w:val="24"/>
        </w:rPr>
        <w:t xml:space="preserve"> </w:t>
      </w:r>
      <w:r w:rsidRPr="004251CD">
        <w:rPr>
          <w:rFonts w:ascii="Garamond" w:hAnsi="Garamond" w:cs="Arial"/>
          <w:sz w:val="24"/>
          <w:szCs w:val="24"/>
        </w:rPr>
        <w:t xml:space="preserve">da immettere nei serbatoi di stoccaggio del Terminale e finalizzato a rendere disponibile a </w:t>
      </w:r>
      <w:r w:rsidR="0065319F">
        <w:rPr>
          <w:rFonts w:ascii="Garamond" w:hAnsi="Garamond" w:cs="Arial"/>
          <w:sz w:val="24"/>
          <w:szCs w:val="24"/>
        </w:rPr>
        <w:t>Snam Rete Gas S.p.A. (“</w:t>
      </w:r>
      <w:r w:rsidRPr="004251CD">
        <w:rPr>
          <w:rFonts w:ascii="Garamond" w:hAnsi="Garamond" w:cs="Arial"/>
          <w:sz w:val="24"/>
          <w:szCs w:val="24"/>
        </w:rPr>
        <w:t>S</w:t>
      </w:r>
      <w:r w:rsidR="00F26E9F">
        <w:rPr>
          <w:rFonts w:ascii="Garamond" w:hAnsi="Garamond" w:cs="Arial"/>
          <w:sz w:val="24"/>
          <w:szCs w:val="24"/>
        </w:rPr>
        <w:t>RG</w:t>
      </w:r>
      <w:r w:rsidR="0065319F">
        <w:rPr>
          <w:rFonts w:ascii="Garamond" w:hAnsi="Garamond" w:cs="Arial"/>
          <w:sz w:val="24"/>
          <w:szCs w:val="24"/>
        </w:rPr>
        <w:t>”)</w:t>
      </w:r>
      <w:r w:rsidRPr="004251CD">
        <w:rPr>
          <w:rFonts w:ascii="Garamond" w:hAnsi="Garamond" w:cs="Arial"/>
          <w:sz w:val="24"/>
          <w:szCs w:val="24"/>
        </w:rPr>
        <w:t xml:space="preserve">, in qualità di </w:t>
      </w:r>
      <w:r w:rsidR="00762299">
        <w:rPr>
          <w:rFonts w:ascii="Garamond" w:hAnsi="Garamond" w:cs="Arial"/>
          <w:sz w:val="24"/>
          <w:szCs w:val="24"/>
        </w:rPr>
        <w:t>r</w:t>
      </w:r>
      <w:r w:rsidR="00762299" w:rsidRPr="004251CD">
        <w:rPr>
          <w:rFonts w:ascii="Garamond" w:hAnsi="Garamond" w:cs="Arial"/>
          <w:sz w:val="24"/>
          <w:szCs w:val="24"/>
        </w:rPr>
        <w:t xml:space="preserve">esponsabile </w:t>
      </w:r>
      <w:r w:rsidRPr="004251CD">
        <w:rPr>
          <w:rFonts w:ascii="Garamond" w:hAnsi="Garamond" w:cs="Arial"/>
          <w:sz w:val="24"/>
          <w:szCs w:val="24"/>
        </w:rPr>
        <w:t xml:space="preserve">del </w:t>
      </w:r>
      <w:r w:rsidR="00762299">
        <w:rPr>
          <w:rFonts w:ascii="Garamond" w:hAnsi="Garamond" w:cs="Arial"/>
          <w:sz w:val="24"/>
          <w:szCs w:val="24"/>
        </w:rPr>
        <w:t>b</w:t>
      </w:r>
      <w:r w:rsidR="00762299" w:rsidRPr="004251CD">
        <w:rPr>
          <w:rFonts w:ascii="Garamond" w:hAnsi="Garamond" w:cs="Arial"/>
          <w:sz w:val="24"/>
          <w:szCs w:val="24"/>
        </w:rPr>
        <w:t>ilanciamento</w:t>
      </w:r>
      <w:r w:rsidRPr="004251CD">
        <w:rPr>
          <w:rFonts w:ascii="Garamond" w:hAnsi="Garamond" w:cs="Arial"/>
          <w:sz w:val="24"/>
          <w:szCs w:val="24"/>
        </w:rPr>
        <w:t xml:space="preserve">, un servizio di modulazione aggiuntivo per esigenze di bilanciamento della rete nel caso di </w:t>
      </w:r>
      <w:r w:rsidR="00C336FA">
        <w:rPr>
          <w:rFonts w:ascii="Garamond" w:hAnsi="Garamond" w:cs="Arial"/>
          <w:sz w:val="24"/>
          <w:szCs w:val="24"/>
        </w:rPr>
        <w:t>emergenza climatica d</w:t>
      </w:r>
      <w:r w:rsidRPr="004251CD">
        <w:rPr>
          <w:rFonts w:ascii="Garamond" w:hAnsi="Garamond" w:cs="Arial"/>
          <w:sz w:val="24"/>
          <w:szCs w:val="24"/>
        </w:rPr>
        <w:t>el sistema nel periodo genn</w:t>
      </w:r>
      <w:r w:rsidR="00C336FA">
        <w:rPr>
          <w:rFonts w:ascii="Garamond" w:hAnsi="Garamond" w:cs="Arial"/>
          <w:sz w:val="24"/>
          <w:szCs w:val="24"/>
        </w:rPr>
        <w:t xml:space="preserve">aio </w:t>
      </w:r>
      <w:r w:rsidR="0098002B">
        <w:rPr>
          <w:rFonts w:ascii="Garamond" w:hAnsi="Garamond" w:cs="Arial"/>
          <w:sz w:val="24"/>
          <w:szCs w:val="24"/>
        </w:rPr>
        <w:t>2019</w:t>
      </w:r>
      <w:r w:rsidR="00C336FA">
        <w:rPr>
          <w:rFonts w:ascii="Garamond" w:hAnsi="Garamond" w:cs="Arial"/>
          <w:sz w:val="24"/>
          <w:szCs w:val="24"/>
        </w:rPr>
        <w:t xml:space="preserve">- marzo </w:t>
      </w:r>
      <w:r w:rsidR="00BD3B55">
        <w:rPr>
          <w:rFonts w:ascii="Garamond" w:hAnsi="Garamond" w:cs="Arial"/>
          <w:sz w:val="24"/>
          <w:szCs w:val="24"/>
        </w:rPr>
        <w:t xml:space="preserve">2019 </w:t>
      </w:r>
      <w:r w:rsidR="007071F5">
        <w:rPr>
          <w:rFonts w:ascii="Garamond" w:hAnsi="Garamond" w:cs="Arial"/>
          <w:sz w:val="24"/>
          <w:szCs w:val="24"/>
        </w:rPr>
        <w:t>(di seguito solo “</w:t>
      </w:r>
      <w:r w:rsidR="007071F5" w:rsidRPr="00D72E6D">
        <w:rPr>
          <w:rFonts w:ascii="Garamond" w:hAnsi="Garamond" w:cs="Arial"/>
          <w:b/>
          <w:sz w:val="24"/>
          <w:szCs w:val="24"/>
        </w:rPr>
        <w:t>Procedura</w:t>
      </w:r>
      <w:r w:rsidR="007071F5">
        <w:rPr>
          <w:rFonts w:ascii="Garamond" w:hAnsi="Garamond" w:cs="Arial"/>
          <w:sz w:val="24"/>
          <w:szCs w:val="24"/>
        </w:rPr>
        <w:t>”)</w:t>
      </w:r>
      <w:r w:rsidRPr="004251CD">
        <w:rPr>
          <w:rFonts w:ascii="Garamond" w:hAnsi="Garamond" w:cs="Arial"/>
          <w:sz w:val="24"/>
          <w:szCs w:val="24"/>
        </w:rPr>
        <w:t>;</w:t>
      </w:r>
    </w:p>
    <w:p w14:paraId="7370B40B" w14:textId="77777777" w:rsidR="004A0308" w:rsidRDefault="00365A3F" w:rsidP="003A3CE3">
      <w:pPr>
        <w:pStyle w:val="Paragrafoelenco"/>
        <w:numPr>
          <w:ilvl w:val="0"/>
          <w:numId w:val="6"/>
        </w:numPr>
        <w:spacing w:after="120" w:line="360" w:lineRule="auto"/>
        <w:jc w:val="both"/>
        <w:rPr>
          <w:rFonts w:ascii="Garamond" w:hAnsi="Garamond" w:cs="Arial"/>
          <w:sz w:val="24"/>
        </w:rPr>
      </w:pPr>
      <w:r w:rsidRPr="00365A3F">
        <w:rPr>
          <w:rFonts w:ascii="Garamond" w:hAnsi="Garamond" w:cs="Arial"/>
          <w:sz w:val="24"/>
        </w:rPr>
        <w:t xml:space="preserve">il </w:t>
      </w:r>
      <w:r w:rsidR="007071F5">
        <w:rPr>
          <w:rFonts w:ascii="Garamond" w:hAnsi="Garamond" w:cs="Arial"/>
          <w:sz w:val="24"/>
        </w:rPr>
        <w:t>Venditore</w:t>
      </w:r>
      <w:r w:rsidRPr="00365A3F">
        <w:rPr>
          <w:rFonts w:ascii="Garamond" w:hAnsi="Garamond" w:cs="Arial"/>
          <w:sz w:val="24"/>
        </w:rPr>
        <w:t xml:space="preserve"> ha partecipato alla Procedura </w:t>
      </w:r>
      <w:r w:rsidR="000A5E98">
        <w:rPr>
          <w:rFonts w:ascii="Garamond" w:hAnsi="Garamond" w:cs="Arial"/>
          <w:sz w:val="24"/>
        </w:rPr>
        <w:t xml:space="preserve">e, </w:t>
      </w:r>
      <w:r w:rsidRPr="00365A3F">
        <w:rPr>
          <w:rFonts w:ascii="Garamond" w:hAnsi="Garamond" w:cs="Arial"/>
          <w:sz w:val="24"/>
        </w:rPr>
        <w:t>risultando aggiudicatario</w:t>
      </w:r>
      <w:r w:rsidR="000A5E98">
        <w:rPr>
          <w:rFonts w:ascii="Garamond" w:hAnsi="Garamond" w:cs="Arial"/>
          <w:sz w:val="24"/>
        </w:rPr>
        <w:t xml:space="preserve">, si è impegnato a mettere a </w:t>
      </w:r>
      <w:r w:rsidRPr="00365A3F">
        <w:rPr>
          <w:rFonts w:ascii="Garamond" w:hAnsi="Garamond" w:cs="Arial"/>
          <w:sz w:val="24"/>
        </w:rPr>
        <w:t xml:space="preserve">disposizione </w:t>
      </w:r>
      <w:r w:rsidR="000A5E98">
        <w:rPr>
          <w:rFonts w:ascii="Garamond" w:hAnsi="Garamond" w:cs="Arial"/>
          <w:sz w:val="24"/>
        </w:rPr>
        <w:t xml:space="preserve">presso il Terminale </w:t>
      </w:r>
      <w:r w:rsidR="00876252">
        <w:rPr>
          <w:rFonts w:ascii="Garamond" w:hAnsi="Garamond" w:cs="Arial"/>
          <w:sz w:val="24"/>
          <w:lang w:eastAsia="en-US"/>
        </w:rPr>
        <w:t xml:space="preserve">un quantitativo di GNL pari a </w:t>
      </w:r>
      <w:r w:rsidR="005730A1">
        <w:rPr>
          <w:rFonts w:ascii="Garamond" w:hAnsi="Garamond" w:cs="Arial"/>
          <w:sz w:val="24"/>
          <w:lang w:eastAsia="en-US"/>
        </w:rPr>
        <w:t xml:space="preserve">circa </w:t>
      </w:r>
      <w:r w:rsidR="00364824" w:rsidRPr="00521766">
        <w:rPr>
          <w:rFonts w:ascii="Garamond" w:hAnsi="Garamond"/>
        </w:rPr>
        <w:t>[●]</w:t>
      </w:r>
      <w:r w:rsidR="00876252">
        <w:rPr>
          <w:rFonts w:ascii="Garamond" w:hAnsi="Garamond" w:cs="Arial"/>
          <w:sz w:val="24"/>
          <w:lang w:eastAsia="en-US"/>
        </w:rPr>
        <w:t xml:space="preserve"> </w:t>
      </w:r>
      <w:r w:rsidR="00DE246C">
        <w:rPr>
          <w:rFonts w:ascii="Garamond" w:hAnsi="Garamond" w:cs="Arial"/>
          <w:sz w:val="24"/>
          <w:lang w:eastAsia="en-US"/>
        </w:rPr>
        <w:t>MWh</w:t>
      </w:r>
      <w:r w:rsidR="000A5E98">
        <w:rPr>
          <w:rFonts w:ascii="Garamond" w:hAnsi="Garamond" w:cs="Arial"/>
          <w:sz w:val="24"/>
          <w:lang w:eastAsia="en-US"/>
        </w:rPr>
        <w:t xml:space="preserve">, </w:t>
      </w:r>
      <w:r w:rsidR="00876252">
        <w:rPr>
          <w:rFonts w:ascii="Garamond" w:hAnsi="Garamond" w:cs="Arial"/>
          <w:sz w:val="24"/>
          <w:lang w:eastAsia="en-US"/>
        </w:rPr>
        <w:t xml:space="preserve">equivalenti a circa </w:t>
      </w:r>
      <w:r w:rsidR="00364824" w:rsidRPr="00521766">
        <w:rPr>
          <w:rFonts w:ascii="Garamond" w:hAnsi="Garamond"/>
        </w:rPr>
        <w:t>[●]</w:t>
      </w:r>
      <w:r w:rsidR="00876252">
        <w:rPr>
          <w:rFonts w:ascii="Garamond" w:hAnsi="Garamond" w:cs="Arial"/>
          <w:sz w:val="24"/>
          <w:lang w:eastAsia="en-US"/>
        </w:rPr>
        <w:t xml:space="preserve"> metri cubi di GNL</w:t>
      </w:r>
      <w:r w:rsidR="000A5E98">
        <w:rPr>
          <w:rFonts w:ascii="Garamond" w:hAnsi="Garamond" w:cs="Arial"/>
          <w:sz w:val="24"/>
          <w:lang w:eastAsia="en-US"/>
        </w:rPr>
        <w:t>, sottoscrivendo un contratto con SRG e con OLT (di seguito “Contratto per il Servizio”);</w:t>
      </w:r>
    </w:p>
    <w:p w14:paraId="45B809E6" w14:textId="01D05E26" w:rsidR="00B55AA8" w:rsidRPr="00B55AA8" w:rsidRDefault="00187ED6" w:rsidP="003A3CE3">
      <w:pPr>
        <w:numPr>
          <w:ilvl w:val="0"/>
          <w:numId w:val="6"/>
        </w:numPr>
        <w:tabs>
          <w:tab w:val="left" w:pos="284"/>
        </w:tabs>
        <w:spacing w:after="120" w:line="360" w:lineRule="auto"/>
        <w:jc w:val="both"/>
        <w:rPr>
          <w:rFonts w:ascii="Garamond" w:hAnsi="Garamond" w:cs="Arial"/>
          <w:b/>
          <w:sz w:val="24"/>
          <w:szCs w:val="24"/>
        </w:rPr>
      </w:pPr>
      <w:r w:rsidRPr="00B55AA8">
        <w:rPr>
          <w:rFonts w:ascii="Garamond" w:hAnsi="Garamond" w:cs="Arial"/>
          <w:sz w:val="24"/>
          <w:szCs w:val="24"/>
        </w:rPr>
        <w:lastRenderedPageBreak/>
        <w:t xml:space="preserve">il </w:t>
      </w:r>
      <w:r w:rsidR="007071F5" w:rsidRPr="00B55AA8">
        <w:rPr>
          <w:rFonts w:ascii="Garamond" w:hAnsi="Garamond" w:cs="Arial"/>
          <w:sz w:val="24"/>
          <w:szCs w:val="24"/>
        </w:rPr>
        <w:t>Venditore</w:t>
      </w:r>
      <w:r w:rsidR="00B55AA8" w:rsidRPr="00B55AA8">
        <w:rPr>
          <w:rFonts w:ascii="Garamond" w:hAnsi="Garamond" w:cs="Arial"/>
          <w:sz w:val="24"/>
          <w:szCs w:val="24"/>
        </w:rPr>
        <w:t xml:space="preserve">, ai sensi della Procedura, </w:t>
      </w:r>
      <w:r w:rsidRPr="00B55AA8">
        <w:rPr>
          <w:rFonts w:ascii="Garamond" w:hAnsi="Garamond" w:cs="Arial"/>
          <w:sz w:val="24"/>
          <w:szCs w:val="24"/>
        </w:rPr>
        <w:t xml:space="preserve">si è </w:t>
      </w:r>
      <w:r w:rsidR="007071F5" w:rsidRPr="00B55AA8">
        <w:rPr>
          <w:rFonts w:ascii="Garamond" w:hAnsi="Garamond" w:cs="Arial"/>
          <w:sz w:val="24"/>
          <w:szCs w:val="24"/>
        </w:rPr>
        <w:t xml:space="preserve">inoltre </w:t>
      </w:r>
      <w:r w:rsidRPr="00B55AA8">
        <w:rPr>
          <w:rFonts w:ascii="Garamond" w:hAnsi="Garamond" w:cs="Arial"/>
          <w:sz w:val="24"/>
          <w:szCs w:val="24"/>
        </w:rPr>
        <w:t>impegnato</w:t>
      </w:r>
      <w:r w:rsidR="00B55AA8" w:rsidRPr="00B55AA8">
        <w:rPr>
          <w:rFonts w:ascii="Garamond" w:hAnsi="Garamond" w:cs="Arial"/>
          <w:sz w:val="24"/>
          <w:szCs w:val="24"/>
        </w:rPr>
        <w:t xml:space="preserve"> a vendere ad OLT una parte dei quantitativi di GNL che saranno oggetto della DISCARICA (come definita ai sensi della Procedura) pari a </w:t>
      </w:r>
      <w:r w:rsidR="00B55AA8" w:rsidRPr="002D4234">
        <w:rPr>
          <w:rFonts w:ascii="Garamond" w:hAnsi="Garamond" w:cs="Arial"/>
          <w:sz w:val="24"/>
          <w:szCs w:val="24"/>
        </w:rPr>
        <w:t>1</w:t>
      </w:r>
      <w:r w:rsidR="00046E02" w:rsidRPr="002D4234">
        <w:rPr>
          <w:rFonts w:ascii="Garamond" w:hAnsi="Garamond" w:cs="Arial"/>
          <w:sz w:val="24"/>
          <w:szCs w:val="24"/>
        </w:rPr>
        <w:t>35</w:t>
      </w:r>
      <w:r w:rsidR="00B55AA8" w:rsidRPr="002D4234">
        <w:rPr>
          <w:rFonts w:ascii="Garamond" w:hAnsi="Garamond" w:cs="Arial"/>
          <w:sz w:val="24"/>
          <w:szCs w:val="24"/>
        </w:rPr>
        <w:t>.000 MWh</w:t>
      </w:r>
      <w:r w:rsidR="00B55AA8" w:rsidRPr="00046E02">
        <w:rPr>
          <w:rFonts w:ascii="Garamond" w:hAnsi="Garamond" w:cs="Arial"/>
          <w:sz w:val="24"/>
          <w:szCs w:val="24"/>
        </w:rPr>
        <w:t>,</w:t>
      </w:r>
      <w:r w:rsidR="00B55AA8" w:rsidRPr="00B55AA8">
        <w:rPr>
          <w:rFonts w:ascii="Garamond" w:hAnsi="Garamond" w:cs="Arial"/>
          <w:sz w:val="24"/>
          <w:szCs w:val="24"/>
        </w:rPr>
        <w:t xml:space="preserve"> impegnatosi in particolare a sottoscrivere il presente </w:t>
      </w:r>
      <w:r w:rsidR="000A5E98">
        <w:rPr>
          <w:rFonts w:ascii="Garamond" w:hAnsi="Garamond" w:cs="Arial"/>
          <w:sz w:val="24"/>
          <w:szCs w:val="24"/>
        </w:rPr>
        <w:t>C</w:t>
      </w:r>
      <w:r w:rsidR="00B55AA8" w:rsidRPr="00B55AA8">
        <w:rPr>
          <w:rFonts w:ascii="Garamond" w:hAnsi="Garamond" w:cs="Arial"/>
          <w:sz w:val="24"/>
          <w:szCs w:val="24"/>
        </w:rPr>
        <w:t>ontratto per l’Acquisto</w:t>
      </w:r>
      <w:r w:rsidR="000A5E98">
        <w:rPr>
          <w:rFonts w:ascii="Garamond" w:hAnsi="Garamond" w:cs="Arial"/>
          <w:sz w:val="24"/>
          <w:szCs w:val="24"/>
        </w:rPr>
        <w:t xml:space="preserve"> (di seguito anche solo “Contratto”)</w:t>
      </w:r>
      <w:r w:rsidR="00B55AA8">
        <w:rPr>
          <w:rFonts w:ascii="Garamond" w:hAnsi="Garamond" w:cs="Arial"/>
          <w:sz w:val="24"/>
          <w:szCs w:val="24"/>
        </w:rPr>
        <w:t>.</w:t>
      </w:r>
    </w:p>
    <w:p w14:paraId="406098CB" w14:textId="77777777" w:rsidR="00B55AA8" w:rsidRDefault="00B55AA8" w:rsidP="003A3CE3">
      <w:pPr>
        <w:spacing w:after="120" w:line="360" w:lineRule="auto"/>
        <w:outlineLvl w:val="0"/>
        <w:rPr>
          <w:rFonts w:ascii="Garamond" w:hAnsi="Garamond" w:cs="Arial"/>
          <w:b/>
          <w:sz w:val="24"/>
          <w:szCs w:val="24"/>
        </w:rPr>
      </w:pPr>
    </w:p>
    <w:p w14:paraId="54D26E39" w14:textId="77777777" w:rsidR="004A0308" w:rsidRDefault="00187ED6" w:rsidP="003A3CE3">
      <w:pPr>
        <w:spacing w:after="120" w:line="360" w:lineRule="auto"/>
        <w:outlineLvl w:val="0"/>
        <w:rPr>
          <w:rFonts w:ascii="Garamond" w:hAnsi="Garamond" w:cs="Arial"/>
          <w:b/>
          <w:sz w:val="24"/>
          <w:szCs w:val="24"/>
        </w:rPr>
      </w:pPr>
      <w:r w:rsidRPr="00FD16DD">
        <w:rPr>
          <w:rFonts w:ascii="Garamond" w:hAnsi="Garamond" w:cs="Arial"/>
          <w:b/>
          <w:sz w:val="24"/>
          <w:szCs w:val="24"/>
        </w:rPr>
        <w:t>TUTTO CIÒ PREMESSO, LE PARTI CONVENGONO E STIPULANO QUANTO SEGUE:</w:t>
      </w:r>
    </w:p>
    <w:p w14:paraId="27DB6FAD" w14:textId="77777777" w:rsidR="00897840" w:rsidRDefault="00897840" w:rsidP="003A3CE3">
      <w:pPr>
        <w:spacing w:after="120" w:line="360" w:lineRule="auto"/>
        <w:outlineLvl w:val="0"/>
        <w:rPr>
          <w:rFonts w:ascii="Garamond" w:hAnsi="Garamond" w:cs="Arial"/>
          <w:b/>
          <w:sz w:val="24"/>
          <w:szCs w:val="24"/>
        </w:rPr>
      </w:pPr>
    </w:p>
    <w:p w14:paraId="28581A10" w14:textId="38F772B8" w:rsidR="004A0308" w:rsidRDefault="00187ED6" w:rsidP="003A3CE3">
      <w:pPr>
        <w:numPr>
          <w:ilvl w:val="0"/>
          <w:numId w:val="4"/>
        </w:numPr>
        <w:spacing w:after="120" w:line="360" w:lineRule="auto"/>
        <w:rPr>
          <w:rFonts w:ascii="Garamond" w:hAnsi="Garamond" w:cs="Arial"/>
          <w:b/>
          <w:sz w:val="24"/>
          <w:szCs w:val="24"/>
        </w:rPr>
      </w:pPr>
      <w:r w:rsidRPr="00FD16DD">
        <w:rPr>
          <w:rFonts w:ascii="Garamond" w:hAnsi="Garamond" w:cs="Arial"/>
          <w:b/>
          <w:sz w:val="24"/>
          <w:szCs w:val="24"/>
        </w:rPr>
        <w:t xml:space="preserve">PREMESSE </w:t>
      </w:r>
    </w:p>
    <w:p w14:paraId="56ECA5F6" w14:textId="07F8DC15" w:rsidR="00F26E9F" w:rsidRDefault="00897840" w:rsidP="00897840">
      <w:pPr>
        <w:spacing w:after="120" w:line="360" w:lineRule="auto"/>
        <w:ind w:left="567" w:hanging="425"/>
        <w:jc w:val="both"/>
        <w:outlineLvl w:val="0"/>
        <w:rPr>
          <w:rFonts w:ascii="Garamond" w:hAnsi="Garamond" w:cs="Arial"/>
          <w:sz w:val="24"/>
          <w:szCs w:val="24"/>
        </w:rPr>
      </w:pPr>
      <w:r>
        <w:rPr>
          <w:rFonts w:ascii="Garamond" w:hAnsi="Garamond" w:cs="Arial"/>
          <w:sz w:val="24"/>
          <w:szCs w:val="24"/>
        </w:rPr>
        <w:t>1.1</w:t>
      </w:r>
      <w:r>
        <w:rPr>
          <w:rFonts w:ascii="Garamond" w:hAnsi="Garamond" w:cs="Arial"/>
          <w:sz w:val="24"/>
          <w:szCs w:val="24"/>
        </w:rPr>
        <w:tab/>
      </w:r>
      <w:r w:rsidR="00187ED6" w:rsidRPr="004251CD">
        <w:rPr>
          <w:rFonts w:ascii="Garamond" w:hAnsi="Garamond" w:cs="Arial"/>
          <w:sz w:val="24"/>
          <w:szCs w:val="24"/>
        </w:rPr>
        <w:t>Le premesse costituiscono parte integrante e sostanziale del presente Contratto.</w:t>
      </w:r>
      <w:r w:rsidR="00116AAE">
        <w:rPr>
          <w:rFonts w:ascii="Garamond" w:hAnsi="Garamond" w:cs="Arial"/>
          <w:sz w:val="24"/>
          <w:szCs w:val="24"/>
        </w:rPr>
        <w:t xml:space="preserve"> </w:t>
      </w:r>
    </w:p>
    <w:p w14:paraId="4FA7B984" w14:textId="77777777" w:rsidR="004A0308" w:rsidRDefault="00897840" w:rsidP="00897840">
      <w:pPr>
        <w:spacing w:after="120" w:line="360" w:lineRule="auto"/>
        <w:ind w:left="567" w:hanging="425"/>
        <w:jc w:val="both"/>
        <w:outlineLvl w:val="0"/>
        <w:rPr>
          <w:rFonts w:ascii="Garamond" w:hAnsi="Garamond" w:cs="Arial"/>
          <w:sz w:val="24"/>
          <w:szCs w:val="24"/>
        </w:rPr>
      </w:pPr>
      <w:r>
        <w:rPr>
          <w:rFonts w:ascii="Garamond" w:hAnsi="Garamond" w:cs="Arial"/>
          <w:sz w:val="24"/>
          <w:szCs w:val="24"/>
        </w:rPr>
        <w:t>1.2</w:t>
      </w:r>
      <w:r>
        <w:rPr>
          <w:rFonts w:ascii="Garamond" w:hAnsi="Garamond" w:cs="Arial"/>
          <w:sz w:val="24"/>
          <w:szCs w:val="24"/>
        </w:rPr>
        <w:tab/>
      </w:r>
      <w:r w:rsidR="00F26E9F">
        <w:rPr>
          <w:rFonts w:ascii="Garamond" w:hAnsi="Garamond" w:cs="Arial"/>
          <w:sz w:val="24"/>
          <w:szCs w:val="24"/>
        </w:rPr>
        <w:t>Nel presente Contratto, s</w:t>
      </w:r>
      <w:r w:rsidR="00116AAE">
        <w:rPr>
          <w:rFonts w:ascii="Garamond" w:hAnsi="Garamond" w:cs="Arial"/>
          <w:sz w:val="24"/>
          <w:szCs w:val="24"/>
        </w:rPr>
        <w:t xml:space="preserve">alvo </w:t>
      </w:r>
      <w:r w:rsidR="00F26E9F">
        <w:rPr>
          <w:rFonts w:ascii="Garamond" w:hAnsi="Garamond" w:cs="Arial"/>
          <w:sz w:val="24"/>
          <w:szCs w:val="24"/>
        </w:rPr>
        <w:t xml:space="preserve">espressa </w:t>
      </w:r>
      <w:r w:rsidR="00116AAE">
        <w:rPr>
          <w:rFonts w:ascii="Garamond" w:hAnsi="Garamond" w:cs="Arial"/>
          <w:sz w:val="24"/>
          <w:szCs w:val="24"/>
        </w:rPr>
        <w:t>contraria indicazione</w:t>
      </w:r>
      <w:r w:rsidR="00F26E9F">
        <w:rPr>
          <w:rFonts w:ascii="Garamond" w:hAnsi="Garamond" w:cs="Arial"/>
          <w:sz w:val="24"/>
          <w:szCs w:val="24"/>
        </w:rPr>
        <w:t>,</w:t>
      </w:r>
      <w:r w:rsidR="00116AAE">
        <w:rPr>
          <w:rFonts w:ascii="Garamond" w:hAnsi="Garamond" w:cs="Arial"/>
          <w:sz w:val="24"/>
          <w:szCs w:val="24"/>
        </w:rPr>
        <w:t xml:space="preserve"> i termini in maiuscolo</w:t>
      </w:r>
      <w:r w:rsidR="00F26E9F">
        <w:rPr>
          <w:rFonts w:ascii="Garamond" w:hAnsi="Garamond" w:cs="Arial"/>
          <w:sz w:val="24"/>
          <w:szCs w:val="24"/>
        </w:rPr>
        <w:t xml:space="preserve"> ovvero con la sola iniziale in maiuscolo </w:t>
      </w:r>
      <w:r w:rsidR="00116AAE">
        <w:rPr>
          <w:rFonts w:ascii="Garamond" w:hAnsi="Garamond" w:cs="Arial"/>
          <w:sz w:val="24"/>
          <w:szCs w:val="24"/>
        </w:rPr>
        <w:t>hanno il significato loro attribuito nella Procedura.</w:t>
      </w:r>
    </w:p>
    <w:p w14:paraId="7084CD0D" w14:textId="77777777" w:rsidR="004A0308" w:rsidRDefault="004A0308" w:rsidP="003A3CE3">
      <w:pPr>
        <w:spacing w:after="120" w:line="360" w:lineRule="auto"/>
        <w:jc w:val="both"/>
        <w:outlineLvl w:val="0"/>
        <w:rPr>
          <w:rFonts w:ascii="Garamond" w:hAnsi="Garamond" w:cs="Arial"/>
          <w:b/>
          <w:sz w:val="24"/>
          <w:szCs w:val="24"/>
        </w:rPr>
      </w:pPr>
    </w:p>
    <w:p w14:paraId="31BB4C3B" w14:textId="77777777" w:rsidR="004A0308" w:rsidRDefault="00187ED6" w:rsidP="003A3CE3">
      <w:pPr>
        <w:numPr>
          <w:ilvl w:val="0"/>
          <w:numId w:val="4"/>
        </w:numPr>
        <w:spacing w:after="120" w:line="360" w:lineRule="auto"/>
        <w:rPr>
          <w:rFonts w:ascii="Garamond" w:hAnsi="Garamond" w:cs="Arial"/>
          <w:b/>
          <w:sz w:val="24"/>
          <w:szCs w:val="24"/>
        </w:rPr>
      </w:pPr>
      <w:r w:rsidRPr="00FD16DD">
        <w:rPr>
          <w:rFonts w:ascii="Garamond" w:hAnsi="Garamond" w:cs="Arial"/>
          <w:b/>
          <w:sz w:val="24"/>
          <w:szCs w:val="24"/>
        </w:rPr>
        <w:t>DEFINIZIONI</w:t>
      </w:r>
    </w:p>
    <w:p w14:paraId="79684B79" w14:textId="2EDC10C5" w:rsidR="00506E25" w:rsidRDefault="00D72E6D" w:rsidP="00DE246C">
      <w:pPr>
        <w:spacing w:after="120" w:line="360" w:lineRule="auto"/>
        <w:ind w:left="567"/>
        <w:jc w:val="both"/>
        <w:rPr>
          <w:rFonts w:ascii="Garamond" w:hAnsi="Garamond" w:cs="Arial"/>
          <w:b/>
          <w:sz w:val="24"/>
          <w:szCs w:val="24"/>
        </w:rPr>
      </w:pPr>
      <w:r>
        <w:rPr>
          <w:rFonts w:ascii="Garamond" w:hAnsi="Garamond" w:cs="Arial"/>
          <w:b/>
          <w:sz w:val="24"/>
          <w:szCs w:val="24"/>
        </w:rPr>
        <w:t>C</w:t>
      </w:r>
      <w:r w:rsidR="00506E25">
        <w:rPr>
          <w:rFonts w:ascii="Garamond" w:hAnsi="Garamond" w:cs="Arial"/>
          <w:b/>
          <w:sz w:val="24"/>
          <w:szCs w:val="24"/>
        </w:rPr>
        <w:t>hilowattora</w:t>
      </w:r>
      <w:r w:rsidR="00506E25" w:rsidRPr="00EC203A">
        <w:rPr>
          <w:rFonts w:ascii="Garamond" w:hAnsi="Garamond" w:cs="Arial"/>
          <w:sz w:val="24"/>
          <w:szCs w:val="24"/>
        </w:rPr>
        <w:t xml:space="preserve"> o</w:t>
      </w:r>
      <w:r w:rsidR="00506E25">
        <w:rPr>
          <w:rFonts w:ascii="Garamond" w:hAnsi="Garamond" w:cs="Arial"/>
          <w:b/>
          <w:sz w:val="24"/>
          <w:szCs w:val="24"/>
        </w:rPr>
        <w:t xml:space="preserve"> kWh </w:t>
      </w:r>
      <w:r w:rsidR="00506E25" w:rsidRPr="00EC203A">
        <w:rPr>
          <w:rFonts w:ascii="Garamond" w:hAnsi="Garamond" w:cs="Arial"/>
          <w:sz w:val="24"/>
          <w:szCs w:val="24"/>
        </w:rPr>
        <w:t>e</w:t>
      </w:r>
      <w:r w:rsidR="00506E25">
        <w:rPr>
          <w:rFonts w:ascii="Garamond" w:hAnsi="Garamond" w:cs="Arial"/>
          <w:sz w:val="24"/>
          <w:szCs w:val="24"/>
        </w:rPr>
        <w:t xml:space="preserve"> </w:t>
      </w:r>
      <w:r w:rsidR="00506E25" w:rsidRPr="00EC203A">
        <w:rPr>
          <w:rFonts w:ascii="Garamond" w:hAnsi="Garamond" w:cs="Arial"/>
          <w:sz w:val="24"/>
          <w:szCs w:val="24"/>
        </w:rPr>
        <w:t>relativi multipli</w:t>
      </w:r>
      <w:r w:rsidR="003A3CE3">
        <w:rPr>
          <w:rFonts w:ascii="Garamond" w:hAnsi="Garamond" w:cs="Arial"/>
          <w:sz w:val="24"/>
          <w:szCs w:val="24"/>
        </w:rPr>
        <w:t xml:space="preserve"> (e.g. MWh)</w:t>
      </w:r>
      <w:r w:rsidR="00506E25" w:rsidRPr="00EC203A">
        <w:rPr>
          <w:rFonts w:ascii="Garamond" w:hAnsi="Garamond" w:cs="Arial"/>
          <w:sz w:val="24"/>
          <w:szCs w:val="24"/>
        </w:rPr>
        <w:t xml:space="preserve">: per </w:t>
      </w:r>
      <w:r w:rsidR="00506E25">
        <w:rPr>
          <w:rFonts w:ascii="Garamond" w:hAnsi="Garamond" w:cs="Arial"/>
          <w:sz w:val="24"/>
          <w:szCs w:val="24"/>
        </w:rPr>
        <w:t>k</w:t>
      </w:r>
      <w:r w:rsidR="00506E25" w:rsidRPr="00EC203A">
        <w:rPr>
          <w:rFonts w:ascii="Garamond" w:hAnsi="Garamond" w:cs="Arial"/>
          <w:sz w:val="24"/>
          <w:szCs w:val="24"/>
        </w:rPr>
        <w:t>Wh si intende</w:t>
      </w:r>
      <w:r w:rsidR="00506E25">
        <w:rPr>
          <w:rFonts w:ascii="Garamond" w:hAnsi="Garamond" w:cs="Arial"/>
          <w:sz w:val="24"/>
          <w:szCs w:val="24"/>
        </w:rPr>
        <w:t xml:space="preserve"> una quantità di energia pari a 3,6 MJ calcolata alle seguenti condizioni di riferimento: 15°C e 1,01325 bar per l’unità di volume e 25°C per la temperatura di combustione (con pressione pari a 1,01325 bar);</w:t>
      </w:r>
    </w:p>
    <w:p w14:paraId="31244B35" w14:textId="77777777" w:rsidR="004A0308" w:rsidRDefault="00CD570A" w:rsidP="00DE246C">
      <w:pPr>
        <w:spacing w:after="120" w:line="360" w:lineRule="auto"/>
        <w:ind w:left="567"/>
        <w:jc w:val="both"/>
        <w:rPr>
          <w:rFonts w:ascii="Garamond" w:hAnsi="Garamond" w:cs="Arial"/>
          <w:sz w:val="24"/>
          <w:szCs w:val="24"/>
        </w:rPr>
      </w:pPr>
      <w:r w:rsidRPr="00AF12AB">
        <w:rPr>
          <w:rFonts w:ascii="Garamond" w:hAnsi="Garamond" w:cs="Arial"/>
          <w:b/>
          <w:sz w:val="24"/>
          <w:szCs w:val="24"/>
        </w:rPr>
        <w:t>Data di Discarica</w:t>
      </w:r>
      <w:r w:rsidRPr="004251CD">
        <w:rPr>
          <w:rFonts w:ascii="Garamond" w:hAnsi="Garamond" w:cs="Arial"/>
          <w:sz w:val="24"/>
          <w:szCs w:val="24"/>
        </w:rPr>
        <w:t>: si intende la data di effettuazione d</w:t>
      </w:r>
      <w:r w:rsidR="00625F0B">
        <w:rPr>
          <w:rFonts w:ascii="Garamond" w:hAnsi="Garamond" w:cs="Arial"/>
          <w:sz w:val="24"/>
          <w:szCs w:val="24"/>
        </w:rPr>
        <w:t>ella</w:t>
      </w:r>
      <w:r w:rsidRPr="004251CD">
        <w:rPr>
          <w:rFonts w:ascii="Garamond" w:hAnsi="Garamond" w:cs="Arial"/>
          <w:sz w:val="24"/>
          <w:szCs w:val="24"/>
        </w:rPr>
        <w:t xml:space="preserve"> </w:t>
      </w:r>
      <w:r w:rsidR="00625F0B" w:rsidRPr="004251CD">
        <w:rPr>
          <w:rFonts w:ascii="Garamond" w:hAnsi="Garamond" w:cs="Arial"/>
          <w:sz w:val="24"/>
          <w:szCs w:val="24"/>
        </w:rPr>
        <w:t xml:space="preserve">DISCARICA </w:t>
      </w:r>
      <w:r w:rsidR="00D72E6D">
        <w:rPr>
          <w:rFonts w:ascii="Garamond" w:hAnsi="Garamond" w:cs="Arial"/>
          <w:sz w:val="24"/>
          <w:szCs w:val="24"/>
        </w:rPr>
        <w:t>di cui al punto c</w:t>
      </w:r>
      <w:r w:rsidRPr="004251CD">
        <w:rPr>
          <w:rFonts w:ascii="Garamond" w:hAnsi="Garamond" w:cs="Arial"/>
          <w:sz w:val="24"/>
          <w:szCs w:val="24"/>
        </w:rPr>
        <w:t>) delle premesse;</w:t>
      </w:r>
    </w:p>
    <w:p w14:paraId="5865F99C" w14:textId="711FBFEF" w:rsidR="004A0308" w:rsidRDefault="00D72E6D" w:rsidP="00DE246C">
      <w:pPr>
        <w:spacing w:after="120" w:line="360" w:lineRule="auto"/>
        <w:ind w:left="567"/>
        <w:jc w:val="both"/>
        <w:rPr>
          <w:rFonts w:ascii="Garamond" w:hAnsi="Garamond" w:cs="Arial"/>
          <w:b/>
          <w:sz w:val="24"/>
          <w:szCs w:val="24"/>
        </w:rPr>
      </w:pPr>
      <w:r>
        <w:rPr>
          <w:rFonts w:ascii="Garamond" w:hAnsi="Garamond" w:cs="Arial"/>
          <w:b/>
          <w:sz w:val="24"/>
          <w:szCs w:val="24"/>
        </w:rPr>
        <w:t xml:space="preserve">GNL </w:t>
      </w:r>
      <w:r w:rsidRPr="00B452A4">
        <w:rPr>
          <w:rFonts w:ascii="Garamond" w:hAnsi="Garamond" w:cs="Arial"/>
          <w:sz w:val="24"/>
          <w:szCs w:val="24"/>
        </w:rPr>
        <w:t>ovvero</w:t>
      </w:r>
      <w:r>
        <w:rPr>
          <w:rFonts w:ascii="Garamond" w:hAnsi="Garamond" w:cs="Arial"/>
          <w:b/>
          <w:sz w:val="24"/>
          <w:szCs w:val="24"/>
        </w:rPr>
        <w:t xml:space="preserve"> </w:t>
      </w:r>
      <w:r w:rsidR="00CD570A" w:rsidRPr="00AF12AB">
        <w:rPr>
          <w:rFonts w:ascii="Garamond" w:hAnsi="Garamond" w:cs="Arial"/>
          <w:b/>
          <w:sz w:val="24"/>
          <w:szCs w:val="24"/>
        </w:rPr>
        <w:t>Gas Naturale Liquefatto</w:t>
      </w:r>
      <w:r w:rsidR="00CD570A" w:rsidRPr="004251CD">
        <w:rPr>
          <w:rFonts w:ascii="Garamond" w:hAnsi="Garamond" w:cs="Arial"/>
          <w:sz w:val="24"/>
          <w:szCs w:val="24"/>
        </w:rPr>
        <w:t xml:space="preserve">: si intende il gas naturale allo stato liquido ad una temperatura minore od uguale alla temperatura di ebollizione in corrispondenza di una pressione prossima a 101,325 </w:t>
      </w:r>
      <w:proofErr w:type="spellStart"/>
      <w:r w:rsidR="00CD570A" w:rsidRPr="004251CD">
        <w:rPr>
          <w:rFonts w:ascii="Garamond" w:hAnsi="Garamond" w:cs="Arial"/>
          <w:sz w:val="24"/>
          <w:szCs w:val="24"/>
        </w:rPr>
        <w:t>kPa</w:t>
      </w:r>
      <w:proofErr w:type="spellEnd"/>
      <w:r w:rsidR="00CA55B5">
        <w:rPr>
          <w:rFonts w:ascii="Garamond" w:hAnsi="Garamond" w:cs="Arial"/>
          <w:sz w:val="24"/>
          <w:szCs w:val="24"/>
        </w:rPr>
        <w:t>.</w:t>
      </w:r>
    </w:p>
    <w:p w14:paraId="5B25A8D7" w14:textId="77777777" w:rsidR="004A0308" w:rsidRDefault="004A0308" w:rsidP="003A3CE3">
      <w:pPr>
        <w:spacing w:after="120" w:line="360" w:lineRule="auto"/>
        <w:jc w:val="both"/>
        <w:rPr>
          <w:rFonts w:ascii="Garamond" w:hAnsi="Garamond" w:cs="Arial"/>
          <w:b/>
          <w:sz w:val="24"/>
          <w:szCs w:val="24"/>
        </w:rPr>
      </w:pPr>
    </w:p>
    <w:p w14:paraId="4ECB31C5" w14:textId="77777777" w:rsidR="004A0308" w:rsidRDefault="00187ED6" w:rsidP="003A3CE3">
      <w:pPr>
        <w:numPr>
          <w:ilvl w:val="0"/>
          <w:numId w:val="4"/>
        </w:numPr>
        <w:spacing w:after="120" w:line="360" w:lineRule="auto"/>
        <w:rPr>
          <w:rFonts w:ascii="Garamond" w:hAnsi="Garamond" w:cs="Arial"/>
          <w:b/>
          <w:sz w:val="24"/>
          <w:szCs w:val="24"/>
        </w:rPr>
      </w:pPr>
      <w:r w:rsidRPr="00AF12AB">
        <w:rPr>
          <w:rFonts w:ascii="Garamond" w:hAnsi="Garamond" w:cs="Arial"/>
          <w:b/>
          <w:sz w:val="24"/>
          <w:szCs w:val="24"/>
        </w:rPr>
        <w:t>OGGETTO</w:t>
      </w:r>
      <w:r w:rsidR="00B55AA8">
        <w:rPr>
          <w:rFonts w:ascii="Garamond" w:hAnsi="Garamond" w:cs="Arial"/>
          <w:b/>
          <w:sz w:val="24"/>
          <w:szCs w:val="24"/>
        </w:rPr>
        <w:t xml:space="preserve"> DEL CONTRATTO</w:t>
      </w:r>
    </w:p>
    <w:p w14:paraId="64414175" w14:textId="31B89B51" w:rsidR="00F47649" w:rsidRPr="00F47649" w:rsidRDefault="00187ED6"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sidRPr="004251CD">
        <w:rPr>
          <w:rFonts w:ascii="Garamond" w:hAnsi="Garamond" w:cs="Arial"/>
          <w:sz w:val="24"/>
          <w:szCs w:val="24"/>
        </w:rPr>
        <w:t xml:space="preserve">Oggetto del presente Contratto è la </w:t>
      </w:r>
      <w:r w:rsidR="00B55AA8">
        <w:rPr>
          <w:rFonts w:ascii="Garamond" w:hAnsi="Garamond" w:cs="Arial"/>
          <w:sz w:val="24"/>
          <w:szCs w:val="24"/>
        </w:rPr>
        <w:t xml:space="preserve">vendita </w:t>
      </w:r>
      <w:r w:rsidR="00D72E6D">
        <w:rPr>
          <w:rFonts w:ascii="Garamond" w:hAnsi="Garamond" w:cs="Arial"/>
          <w:sz w:val="24"/>
          <w:szCs w:val="24"/>
        </w:rPr>
        <w:t xml:space="preserve">da parte del Venditore ad OLT, che ne acquisterà la proprietà secondo quanto di seguito convenuto, </w:t>
      </w:r>
      <w:r w:rsidR="00B55AA8">
        <w:rPr>
          <w:rFonts w:ascii="Garamond" w:hAnsi="Garamond" w:cs="Arial"/>
          <w:sz w:val="24"/>
          <w:szCs w:val="24"/>
        </w:rPr>
        <w:t xml:space="preserve">di un quantitativo di GNL pari </w:t>
      </w:r>
      <w:r w:rsidR="00B55AA8" w:rsidRPr="00046E02">
        <w:rPr>
          <w:rFonts w:ascii="Garamond" w:hAnsi="Garamond" w:cs="Arial"/>
          <w:sz w:val="24"/>
          <w:szCs w:val="24"/>
        </w:rPr>
        <w:t xml:space="preserve">a </w:t>
      </w:r>
      <w:r w:rsidR="00B55AA8" w:rsidRPr="002D4234">
        <w:rPr>
          <w:rFonts w:ascii="Garamond" w:hAnsi="Garamond" w:cs="Arial"/>
          <w:sz w:val="24"/>
          <w:szCs w:val="24"/>
        </w:rPr>
        <w:t>1</w:t>
      </w:r>
      <w:r w:rsidR="00046E02" w:rsidRPr="002D4234">
        <w:rPr>
          <w:rFonts w:ascii="Garamond" w:hAnsi="Garamond" w:cs="Arial"/>
          <w:sz w:val="24"/>
          <w:szCs w:val="24"/>
        </w:rPr>
        <w:t>35</w:t>
      </w:r>
      <w:r w:rsidR="00B55AA8" w:rsidRPr="002D4234">
        <w:rPr>
          <w:rFonts w:ascii="Garamond" w:hAnsi="Garamond" w:cs="Arial"/>
          <w:sz w:val="24"/>
          <w:szCs w:val="24"/>
        </w:rPr>
        <w:t xml:space="preserve">.000 </w:t>
      </w:r>
      <w:r w:rsidR="003A3CE3" w:rsidRPr="002D4234">
        <w:rPr>
          <w:rFonts w:ascii="Garamond" w:hAnsi="Garamond" w:cs="Arial"/>
          <w:sz w:val="24"/>
          <w:szCs w:val="24"/>
        </w:rPr>
        <w:t>M</w:t>
      </w:r>
      <w:r w:rsidR="00B55AA8" w:rsidRPr="002D4234">
        <w:rPr>
          <w:rFonts w:ascii="Garamond" w:hAnsi="Garamond" w:cs="Arial"/>
          <w:sz w:val="24"/>
          <w:szCs w:val="24"/>
        </w:rPr>
        <w:t>Wh</w:t>
      </w:r>
      <w:r w:rsidR="00F26E9F">
        <w:rPr>
          <w:rFonts w:ascii="Garamond" w:hAnsi="Garamond" w:cs="Arial"/>
          <w:sz w:val="24"/>
          <w:szCs w:val="24"/>
        </w:rPr>
        <w:t xml:space="preserve"> (di seguito “</w:t>
      </w:r>
      <w:r w:rsidR="00F26E9F" w:rsidRPr="005074CC">
        <w:rPr>
          <w:rFonts w:ascii="Garamond" w:hAnsi="Garamond" w:cs="Arial"/>
          <w:b/>
          <w:sz w:val="24"/>
          <w:szCs w:val="24"/>
        </w:rPr>
        <w:t>Quantitativo</w:t>
      </w:r>
      <w:r w:rsidR="00F26E9F">
        <w:rPr>
          <w:rFonts w:ascii="Garamond" w:hAnsi="Garamond" w:cs="Arial"/>
          <w:sz w:val="24"/>
          <w:szCs w:val="24"/>
        </w:rPr>
        <w:t>”)</w:t>
      </w:r>
      <w:r w:rsidR="00B55AA8">
        <w:rPr>
          <w:rFonts w:ascii="Garamond" w:hAnsi="Garamond" w:cs="Arial"/>
          <w:sz w:val="24"/>
          <w:szCs w:val="24"/>
        </w:rPr>
        <w:t xml:space="preserve">. </w:t>
      </w:r>
    </w:p>
    <w:p w14:paraId="36791F1D" w14:textId="77777777" w:rsidR="00D06BAB" w:rsidRPr="00D06BAB" w:rsidRDefault="00D72E6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Pr>
          <w:rFonts w:ascii="Garamond" w:hAnsi="Garamond" w:cs="Arial"/>
          <w:sz w:val="24"/>
          <w:szCs w:val="24"/>
        </w:rPr>
        <w:t>I</w:t>
      </w:r>
      <w:r w:rsidR="00D06BAB">
        <w:rPr>
          <w:rFonts w:ascii="Garamond" w:hAnsi="Garamond" w:cs="Arial"/>
          <w:sz w:val="24"/>
          <w:szCs w:val="24"/>
        </w:rPr>
        <w:t>l trasferimento del</w:t>
      </w:r>
      <w:r>
        <w:rPr>
          <w:rFonts w:ascii="Garamond" w:hAnsi="Garamond" w:cs="Arial"/>
          <w:sz w:val="24"/>
          <w:szCs w:val="24"/>
        </w:rPr>
        <w:t xml:space="preserve"> diritto di </w:t>
      </w:r>
      <w:r w:rsidR="00D06BAB">
        <w:rPr>
          <w:rFonts w:ascii="Garamond" w:hAnsi="Garamond" w:cs="Arial"/>
          <w:sz w:val="24"/>
          <w:szCs w:val="24"/>
        </w:rPr>
        <w:t xml:space="preserve">proprietà </w:t>
      </w:r>
      <w:r>
        <w:rPr>
          <w:rFonts w:ascii="Garamond" w:hAnsi="Garamond" w:cs="Arial"/>
          <w:sz w:val="24"/>
          <w:szCs w:val="24"/>
        </w:rPr>
        <w:t xml:space="preserve">del Quantitativo </w:t>
      </w:r>
      <w:r w:rsidR="00D06BAB">
        <w:rPr>
          <w:rFonts w:ascii="Garamond" w:hAnsi="Garamond" w:cs="Arial"/>
          <w:sz w:val="24"/>
          <w:szCs w:val="24"/>
        </w:rPr>
        <w:t xml:space="preserve">dal cedente Venditore alla cessionaria OLT avverrà </w:t>
      </w:r>
      <w:r w:rsidR="00F26E9F">
        <w:rPr>
          <w:rFonts w:ascii="Garamond" w:hAnsi="Garamond" w:cs="Arial"/>
          <w:sz w:val="24"/>
          <w:szCs w:val="24"/>
        </w:rPr>
        <w:t xml:space="preserve">automaticamente </w:t>
      </w:r>
      <w:r w:rsidR="00F47649">
        <w:rPr>
          <w:rFonts w:ascii="Garamond" w:hAnsi="Garamond" w:cs="Arial"/>
          <w:sz w:val="24"/>
          <w:szCs w:val="24"/>
        </w:rPr>
        <w:t xml:space="preserve">nel momento in cui </w:t>
      </w:r>
      <w:r w:rsidR="00D06BAB">
        <w:rPr>
          <w:rFonts w:ascii="Garamond" w:hAnsi="Garamond" w:cs="Arial"/>
          <w:sz w:val="24"/>
          <w:szCs w:val="24"/>
        </w:rPr>
        <w:t>un quantitativo di GNL pari a</w:t>
      </w:r>
      <w:r w:rsidR="00F47649">
        <w:rPr>
          <w:rFonts w:ascii="Garamond" w:hAnsi="Garamond" w:cs="Arial"/>
          <w:sz w:val="24"/>
          <w:szCs w:val="24"/>
        </w:rPr>
        <w:t xml:space="preserve">l Quantitativo </w:t>
      </w:r>
      <w:r w:rsidR="00D06BAB">
        <w:rPr>
          <w:rFonts w:ascii="Garamond" w:hAnsi="Garamond" w:cs="Arial"/>
          <w:sz w:val="24"/>
          <w:szCs w:val="24"/>
        </w:rPr>
        <w:t xml:space="preserve">sia stato immesso nei serbatori </w:t>
      </w:r>
      <w:r w:rsidR="00F26E9F" w:rsidRPr="004251CD">
        <w:rPr>
          <w:rFonts w:ascii="Garamond" w:hAnsi="Garamond" w:cs="Arial"/>
          <w:sz w:val="24"/>
          <w:szCs w:val="24"/>
        </w:rPr>
        <w:t>di stoccaggio del Terminale</w:t>
      </w:r>
      <w:r w:rsidR="00F26E9F">
        <w:rPr>
          <w:rFonts w:ascii="Garamond" w:hAnsi="Garamond" w:cs="Arial"/>
          <w:sz w:val="24"/>
          <w:szCs w:val="24"/>
        </w:rPr>
        <w:t xml:space="preserve"> durante le operazioni di DISCARICA</w:t>
      </w:r>
      <w:r>
        <w:rPr>
          <w:rFonts w:ascii="Garamond" w:hAnsi="Garamond" w:cs="Arial"/>
          <w:sz w:val="24"/>
          <w:szCs w:val="24"/>
        </w:rPr>
        <w:t xml:space="preserve"> e tale momento coinciderà altresì con la consegna del Quantitativo e con l</w:t>
      </w:r>
      <w:r w:rsidR="007607BD">
        <w:rPr>
          <w:rFonts w:ascii="Garamond" w:hAnsi="Garamond" w:cs="Arial"/>
          <w:sz w:val="24"/>
          <w:szCs w:val="24"/>
        </w:rPr>
        <w:t xml:space="preserve">a sua </w:t>
      </w:r>
      <w:r>
        <w:rPr>
          <w:rFonts w:ascii="Garamond" w:hAnsi="Garamond" w:cs="Arial"/>
          <w:sz w:val="24"/>
          <w:szCs w:val="24"/>
        </w:rPr>
        <w:t xml:space="preserve">individuazione </w:t>
      </w:r>
      <w:r w:rsidR="007607BD">
        <w:rPr>
          <w:rFonts w:ascii="Garamond" w:hAnsi="Garamond" w:cs="Arial"/>
          <w:sz w:val="24"/>
          <w:szCs w:val="24"/>
        </w:rPr>
        <w:t>ai sensi dell’art. 1378 c.c.</w:t>
      </w:r>
    </w:p>
    <w:p w14:paraId="5FAB6DCE" w14:textId="6A131767" w:rsidR="002C6734" w:rsidRPr="002C6734" w:rsidRDefault="007607B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Pr>
          <w:rFonts w:ascii="Garamond" w:hAnsi="Garamond" w:cs="Arial"/>
          <w:sz w:val="24"/>
          <w:szCs w:val="24"/>
        </w:rPr>
        <w:lastRenderedPageBreak/>
        <w:t>I</w:t>
      </w:r>
      <w:r w:rsidR="00F47649">
        <w:rPr>
          <w:rFonts w:ascii="Garamond" w:hAnsi="Garamond" w:cs="Arial"/>
          <w:sz w:val="24"/>
          <w:szCs w:val="24"/>
        </w:rPr>
        <w:t xml:space="preserve"> quantitativi di GNL che saranno destinati al </w:t>
      </w:r>
      <w:r w:rsidR="00CA55B5">
        <w:rPr>
          <w:rFonts w:ascii="Garamond" w:hAnsi="Garamond" w:cs="Arial"/>
          <w:sz w:val="24"/>
          <w:szCs w:val="24"/>
        </w:rPr>
        <w:t>s</w:t>
      </w:r>
      <w:r w:rsidR="00F47649">
        <w:rPr>
          <w:rFonts w:ascii="Garamond" w:hAnsi="Garamond" w:cs="Arial"/>
          <w:sz w:val="24"/>
          <w:szCs w:val="24"/>
        </w:rPr>
        <w:t>ervizio</w:t>
      </w:r>
      <w:r w:rsidR="00CA55B5">
        <w:rPr>
          <w:rFonts w:ascii="Garamond" w:hAnsi="Garamond" w:cs="Arial"/>
          <w:sz w:val="24"/>
          <w:szCs w:val="24"/>
        </w:rPr>
        <w:t xml:space="preserve"> di </w:t>
      </w:r>
      <w:proofErr w:type="spellStart"/>
      <w:r w:rsidR="00CA55B5">
        <w:rPr>
          <w:rFonts w:ascii="Garamond" w:hAnsi="Garamond" w:cs="Arial"/>
          <w:sz w:val="24"/>
          <w:szCs w:val="24"/>
        </w:rPr>
        <w:t>peak</w:t>
      </w:r>
      <w:proofErr w:type="spellEnd"/>
      <w:r w:rsidR="00CA55B5">
        <w:rPr>
          <w:rFonts w:ascii="Garamond" w:hAnsi="Garamond" w:cs="Arial"/>
          <w:sz w:val="24"/>
          <w:szCs w:val="24"/>
        </w:rPr>
        <w:t xml:space="preserve"> </w:t>
      </w:r>
      <w:proofErr w:type="spellStart"/>
      <w:r w:rsidR="00CA55B5">
        <w:rPr>
          <w:rFonts w:ascii="Garamond" w:hAnsi="Garamond" w:cs="Arial"/>
          <w:sz w:val="24"/>
          <w:szCs w:val="24"/>
        </w:rPr>
        <w:t>shaving</w:t>
      </w:r>
      <w:proofErr w:type="spellEnd"/>
      <w:r w:rsidR="00F47649">
        <w:rPr>
          <w:rFonts w:ascii="Garamond" w:hAnsi="Garamond" w:cs="Arial"/>
          <w:sz w:val="24"/>
          <w:szCs w:val="24"/>
        </w:rPr>
        <w:t xml:space="preserve"> saranno consegnati successivamente rispetto alla consegna del Quantitativo oggetto di acquisto da parte di OLT ai sensi del presente Contratto</w:t>
      </w:r>
      <w:r w:rsidR="002C6734">
        <w:rPr>
          <w:rFonts w:ascii="Garamond" w:hAnsi="Garamond" w:cs="Arial"/>
          <w:sz w:val="24"/>
          <w:szCs w:val="24"/>
        </w:rPr>
        <w:t>.</w:t>
      </w:r>
    </w:p>
    <w:p w14:paraId="4EA0629C" w14:textId="215E742C" w:rsidR="004A0308" w:rsidRPr="007607BD" w:rsidRDefault="007607B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sidRPr="007607BD">
        <w:rPr>
          <w:rFonts w:ascii="Garamond" w:hAnsi="Garamond" w:cs="Arial"/>
          <w:sz w:val="24"/>
          <w:szCs w:val="24"/>
        </w:rPr>
        <w:t>Resta inteso che i</w:t>
      </w:r>
      <w:r w:rsidR="002C6734" w:rsidRPr="007607BD">
        <w:rPr>
          <w:rFonts w:ascii="Garamond" w:hAnsi="Garamond" w:cs="Arial"/>
          <w:sz w:val="24"/>
          <w:szCs w:val="24"/>
        </w:rPr>
        <w:t xml:space="preserve">n nessun caso il Quantitativo oggetto di vendita ad OLT potrà </w:t>
      </w:r>
      <w:r w:rsidR="00DE246C">
        <w:rPr>
          <w:rFonts w:ascii="Garamond" w:hAnsi="Garamond" w:cs="Arial"/>
          <w:sz w:val="24"/>
          <w:szCs w:val="24"/>
        </w:rPr>
        <w:t xml:space="preserve">essere destinato al </w:t>
      </w:r>
      <w:r w:rsidR="00CA55B5">
        <w:rPr>
          <w:rFonts w:ascii="Garamond" w:hAnsi="Garamond" w:cs="Arial"/>
          <w:sz w:val="24"/>
          <w:szCs w:val="24"/>
        </w:rPr>
        <w:t xml:space="preserve">servizio di </w:t>
      </w:r>
      <w:proofErr w:type="spellStart"/>
      <w:r w:rsidR="00CA55B5">
        <w:rPr>
          <w:rFonts w:ascii="Garamond" w:hAnsi="Garamond" w:cs="Arial"/>
          <w:sz w:val="24"/>
          <w:szCs w:val="24"/>
        </w:rPr>
        <w:t>peak</w:t>
      </w:r>
      <w:proofErr w:type="spellEnd"/>
      <w:r w:rsidR="00CA55B5">
        <w:rPr>
          <w:rFonts w:ascii="Garamond" w:hAnsi="Garamond" w:cs="Arial"/>
          <w:sz w:val="24"/>
          <w:szCs w:val="24"/>
        </w:rPr>
        <w:t xml:space="preserve"> </w:t>
      </w:r>
      <w:proofErr w:type="spellStart"/>
      <w:r w:rsidR="00CA55B5">
        <w:rPr>
          <w:rFonts w:ascii="Garamond" w:hAnsi="Garamond" w:cs="Arial"/>
          <w:sz w:val="24"/>
          <w:szCs w:val="24"/>
        </w:rPr>
        <w:t>shaving</w:t>
      </w:r>
      <w:proofErr w:type="spellEnd"/>
      <w:r w:rsidR="00DE246C">
        <w:rPr>
          <w:rFonts w:ascii="Garamond" w:hAnsi="Garamond" w:cs="Arial"/>
          <w:sz w:val="24"/>
          <w:szCs w:val="24"/>
        </w:rPr>
        <w:t xml:space="preserve">, </w:t>
      </w:r>
      <w:proofErr w:type="gramStart"/>
      <w:r w:rsidR="00DE246C">
        <w:rPr>
          <w:rFonts w:ascii="Garamond" w:hAnsi="Garamond" w:cs="Arial"/>
          <w:sz w:val="24"/>
          <w:szCs w:val="24"/>
        </w:rPr>
        <w:t>né</w:t>
      </w:r>
      <w:proofErr w:type="gramEnd"/>
      <w:r w:rsidR="002C6734" w:rsidRPr="007607BD">
        <w:rPr>
          <w:rFonts w:ascii="Garamond" w:hAnsi="Garamond" w:cs="Arial"/>
          <w:sz w:val="24"/>
          <w:szCs w:val="24"/>
        </w:rPr>
        <w:t xml:space="preserve"> potrà in nessun caso essere considerato </w:t>
      </w:r>
      <w:r w:rsidR="00897840">
        <w:rPr>
          <w:rFonts w:ascii="Garamond" w:hAnsi="Garamond" w:cs="Arial"/>
          <w:sz w:val="24"/>
          <w:szCs w:val="24"/>
        </w:rPr>
        <w:t xml:space="preserve">o impiegato </w:t>
      </w:r>
      <w:r w:rsidR="002C6734" w:rsidRPr="007607BD">
        <w:rPr>
          <w:rFonts w:ascii="Garamond" w:hAnsi="Garamond" w:cs="Arial"/>
          <w:sz w:val="24"/>
          <w:szCs w:val="24"/>
        </w:rPr>
        <w:t>ai fini dell’assolvimento de</w:t>
      </w:r>
      <w:r w:rsidR="00897840">
        <w:rPr>
          <w:rFonts w:ascii="Garamond" w:hAnsi="Garamond" w:cs="Arial"/>
          <w:sz w:val="24"/>
          <w:szCs w:val="24"/>
        </w:rPr>
        <w:t xml:space="preserve">gli obblighi </w:t>
      </w:r>
      <w:r w:rsidR="002C6734" w:rsidRPr="007607BD">
        <w:rPr>
          <w:rFonts w:ascii="Garamond" w:hAnsi="Garamond" w:cs="Arial"/>
          <w:sz w:val="24"/>
          <w:szCs w:val="24"/>
        </w:rPr>
        <w:t>assunt</w:t>
      </w:r>
      <w:r w:rsidR="00897840">
        <w:rPr>
          <w:rFonts w:ascii="Garamond" w:hAnsi="Garamond" w:cs="Arial"/>
          <w:sz w:val="24"/>
          <w:szCs w:val="24"/>
        </w:rPr>
        <w:t>i</w:t>
      </w:r>
      <w:r w:rsidR="002C6734" w:rsidRPr="007607BD">
        <w:rPr>
          <w:rFonts w:ascii="Garamond" w:hAnsi="Garamond" w:cs="Arial"/>
          <w:sz w:val="24"/>
          <w:szCs w:val="24"/>
        </w:rPr>
        <w:t xml:space="preserve"> dal Venditore </w:t>
      </w:r>
      <w:r w:rsidR="00897840">
        <w:rPr>
          <w:rFonts w:ascii="Garamond" w:hAnsi="Garamond" w:cs="Arial"/>
          <w:sz w:val="24"/>
          <w:szCs w:val="24"/>
        </w:rPr>
        <w:t>ai sensi del Contratto per il Servizio</w:t>
      </w:r>
      <w:r>
        <w:rPr>
          <w:rFonts w:ascii="Garamond" w:hAnsi="Garamond" w:cs="Arial"/>
          <w:sz w:val="24"/>
          <w:szCs w:val="24"/>
        </w:rPr>
        <w:t>. I</w:t>
      </w:r>
      <w:r w:rsidR="002C6734" w:rsidRPr="007607BD">
        <w:rPr>
          <w:rFonts w:ascii="Garamond" w:hAnsi="Garamond" w:cs="Arial"/>
          <w:sz w:val="24"/>
          <w:szCs w:val="24"/>
        </w:rPr>
        <w:t xml:space="preserve">l GNL destinato al </w:t>
      </w:r>
      <w:r w:rsidR="00CA55B5">
        <w:rPr>
          <w:rFonts w:ascii="Garamond" w:hAnsi="Garamond" w:cs="Arial"/>
          <w:sz w:val="24"/>
          <w:szCs w:val="24"/>
        </w:rPr>
        <w:t xml:space="preserve">servizio di </w:t>
      </w:r>
      <w:proofErr w:type="spellStart"/>
      <w:r w:rsidR="00CA55B5">
        <w:rPr>
          <w:rFonts w:ascii="Garamond" w:hAnsi="Garamond" w:cs="Arial"/>
          <w:sz w:val="24"/>
          <w:szCs w:val="24"/>
        </w:rPr>
        <w:t>peak</w:t>
      </w:r>
      <w:proofErr w:type="spellEnd"/>
      <w:r w:rsidR="00CA55B5">
        <w:rPr>
          <w:rFonts w:ascii="Garamond" w:hAnsi="Garamond" w:cs="Arial"/>
          <w:sz w:val="24"/>
          <w:szCs w:val="24"/>
        </w:rPr>
        <w:t xml:space="preserve"> </w:t>
      </w:r>
      <w:proofErr w:type="spellStart"/>
      <w:r w:rsidR="00CA55B5">
        <w:rPr>
          <w:rFonts w:ascii="Garamond" w:hAnsi="Garamond" w:cs="Arial"/>
          <w:sz w:val="24"/>
          <w:szCs w:val="24"/>
        </w:rPr>
        <w:t>shaving</w:t>
      </w:r>
      <w:proofErr w:type="spellEnd"/>
      <w:r w:rsidR="002C6734" w:rsidRPr="007607BD">
        <w:rPr>
          <w:rFonts w:ascii="Garamond" w:hAnsi="Garamond" w:cs="Arial"/>
          <w:sz w:val="24"/>
          <w:szCs w:val="24"/>
        </w:rPr>
        <w:t xml:space="preserve">, conformemente a quanto previsto nella Procedura, sarà </w:t>
      </w:r>
      <w:r w:rsidR="00D44B87">
        <w:rPr>
          <w:rFonts w:ascii="Garamond" w:hAnsi="Garamond" w:cs="Arial"/>
          <w:sz w:val="24"/>
          <w:szCs w:val="24"/>
        </w:rPr>
        <w:t xml:space="preserve">pertanto </w:t>
      </w:r>
      <w:r w:rsidR="002C6734" w:rsidRPr="007607BD">
        <w:rPr>
          <w:rFonts w:ascii="Garamond" w:hAnsi="Garamond" w:cs="Arial"/>
          <w:sz w:val="24"/>
          <w:szCs w:val="24"/>
        </w:rPr>
        <w:t>calcolato come la differenza tra i quantitativi complessivi immessi dal Venditore durante la DISCARICA ed il Quantitativo acquistato da OLT</w:t>
      </w:r>
      <w:r w:rsidR="00CA55B5">
        <w:rPr>
          <w:rFonts w:ascii="Garamond" w:hAnsi="Garamond" w:cs="Arial"/>
          <w:sz w:val="24"/>
          <w:szCs w:val="24"/>
        </w:rPr>
        <w:t xml:space="preserve">, salvo quanto previsti per i quantitativi eccedenti quelli destinati al servizio di </w:t>
      </w:r>
      <w:proofErr w:type="spellStart"/>
      <w:r w:rsidR="00CA55B5">
        <w:rPr>
          <w:rFonts w:ascii="Garamond" w:hAnsi="Garamond" w:cs="Arial"/>
          <w:sz w:val="24"/>
          <w:szCs w:val="24"/>
        </w:rPr>
        <w:t>peak</w:t>
      </w:r>
      <w:proofErr w:type="spellEnd"/>
      <w:r w:rsidR="00CA55B5">
        <w:rPr>
          <w:rFonts w:ascii="Garamond" w:hAnsi="Garamond" w:cs="Arial"/>
          <w:sz w:val="24"/>
          <w:szCs w:val="24"/>
        </w:rPr>
        <w:t xml:space="preserve"> </w:t>
      </w:r>
      <w:proofErr w:type="spellStart"/>
      <w:r w:rsidR="00CA55B5">
        <w:rPr>
          <w:rFonts w:ascii="Garamond" w:hAnsi="Garamond" w:cs="Arial"/>
          <w:sz w:val="24"/>
          <w:szCs w:val="24"/>
        </w:rPr>
        <w:t>shaving</w:t>
      </w:r>
      <w:proofErr w:type="spellEnd"/>
      <w:r w:rsidR="00CA55B5">
        <w:rPr>
          <w:rFonts w:ascii="Garamond" w:hAnsi="Garamond" w:cs="Arial"/>
          <w:sz w:val="24"/>
          <w:szCs w:val="24"/>
        </w:rPr>
        <w:t xml:space="preserve"> oggetto del Contratto di Capacità.</w:t>
      </w:r>
    </w:p>
    <w:p w14:paraId="79F3CE4A" w14:textId="77777777" w:rsidR="004A0308" w:rsidRDefault="004A0308" w:rsidP="003A3CE3">
      <w:pPr>
        <w:spacing w:after="120" w:line="360" w:lineRule="auto"/>
        <w:jc w:val="both"/>
        <w:rPr>
          <w:rFonts w:ascii="Garamond" w:hAnsi="Garamond" w:cs="Arial"/>
          <w:b/>
          <w:sz w:val="24"/>
          <w:szCs w:val="24"/>
        </w:rPr>
      </w:pPr>
    </w:p>
    <w:p w14:paraId="193DE200" w14:textId="77777777" w:rsidR="004A0308" w:rsidRDefault="00F47649" w:rsidP="003A3CE3">
      <w:pPr>
        <w:numPr>
          <w:ilvl w:val="0"/>
          <w:numId w:val="4"/>
        </w:numPr>
        <w:spacing w:after="120" w:line="360" w:lineRule="auto"/>
        <w:rPr>
          <w:rFonts w:ascii="Garamond" w:hAnsi="Garamond" w:cs="Arial"/>
          <w:b/>
          <w:sz w:val="24"/>
          <w:szCs w:val="24"/>
        </w:rPr>
      </w:pPr>
      <w:r>
        <w:rPr>
          <w:rFonts w:ascii="Garamond" w:hAnsi="Garamond" w:cs="Arial"/>
          <w:b/>
          <w:sz w:val="24"/>
          <w:szCs w:val="24"/>
        </w:rPr>
        <w:t>PREZZO DI ACQUISTO</w:t>
      </w:r>
      <w:r w:rsidR="00007626">
        <w:rPr>
          <w:rFonts w:ascii="Garamond" w:hAnsi="Garamond" w:cs="Arial"/>
          <w:b/>
          <w:sz w:val="24"/>
          <w:szCs w:val="24"/>
        </w:rPr>
        <w:t xml:space="preserve"> E PAGAMENTO</w:t>
      </w:r>
    </w:p>
    <w:p w14:paraId="7613C9E0" w14:textId="54DDE276" w:rsidR="00F47649" w:rsidRPr="00F47649" w:rsidRDefault="00F47649" w:rsidP="00945A2F">
      <w:pPr>
        <w:numPr>
          <w:ilvl w:val="2"/>
          <w:numId w:val="7"/>
        </w:numPr>
        <w:spacing w:after="120" w:line="360" w:lineRule="auto"/>
        <w:jc w:val="both"/>
        <w:rPr>
          <w:rFonts w:ascii="Garamond" w:hAnsi="Garamond" w:cs="Arial"/>
          <w:b/>
          <w:sz w:val="24"/>
          <w:szCs w:val="24"/>
        </w:rPr>
      </w:pPr>
      <w:r>
        <w:rPr>
          <w:rFonts w:ascii="Garamond" w:hAnsi="Garamond" w:cs="Arial"/>
          <w:sz w:val="24"/>
          <w:szCs w:val="24"/>
        </w:rPr>
        <w:t xml:space="preserve">OLT si impegna a pagare, quale corrispettivo per la vendita del Quantitativo, un importo </w:t>
      </w:r>
      <w:r w:rsidR="00EA4AAF">
        <w:rPr>
          <w:rFonts w:ascii="Garamond" w:hAnsi="Garamond" w:cs="Arial"/>
          <w:sz w:val="24"/>
          <w:szCs w:val="24"/>
        </w:rPr>
        <w:t xml:space="preserve">determinato sulla base </w:t>
      </w:r>
      <w:r w:rsidR="00945A2F">
        <w:rPr>
          <w:rFonts w:ascii="Garamond" w:hAnsi="Garamond" w:cs="Arial"/>
          <w:sz w:val="24"/>
          <w:szCs w:val="24"/>
        </w:rPr>
        <w:t xml:space="preserve">del </w:t>
      </w:r>
      <w:bookmarkStart w:id="1" w:name="_Hlk525315039"/>
      <w:r w:rsidR="00022173">
        <w:rPr>
          <w:rFonts w:ascii="Garamond" w:hAnsi="Garamond"/>
          <w:sz w:val="24"/>
          <w:szCs w:val="24"/>
        </w:rPr>
        <w:t xml:space="preserve"> prezzo P</w:t>
      </w:r>
      <w:r w:rsidR="00022173" w:rsidRPr="00BF53C7">
        <w:rPr>
          <w:rFonts w:ascii="Garamond" w:hAnsi="Garamond"/>
          <w:sz w:val="24"/>
          <w:szCs w:val="24"/>
          <w:vertAlign w:val="subscript"/>
        </w:rPr>
        <w:t>FOR</w:t>
      </w:r>
      <w:r w:rsidR="00022173">
        <w:rPr>
          <w:rFonts w:ascii="Garamond" w:hAnsi="Garamond"/>
          <w:sz w:val="24"/>
          <w:szCs w:val="24"/>
          <w:vertAlign w:val="subscript"/>
        </w:rPr>
        <w:t xml:space="preserve"> </w:t>
      </w:r>
      <w:r w:rsidR="00022173" w:rsidRPr="00506CB9">
        <w:rPr>
          <w:rFonts w:ascii="Garamond" w:hAnsi="Garamond"/>
          <w:sz w:val="24"/>
          <w:szCs w:val="24"/>
        </w:rPr>
        <w:t>per il trimestre</w:t>
      </w:r>
      <w:r w:rsidR="00022173">
        <w:rPr>
          <w:rFonts w:ascii="Garamond" w:hAnsi="Garamond"/>
          <w:sz w:val="24"/>
          <w:szCs w:val="24"/>
        </w:rPr>
        <w:t xml:space="preserve"> ottobre 2018 – dicembre 2018 così come</w:t>
      </w:r>
      <w:r w:rsidR="00517894">
        <w:rPr>
          <w:rFonts w:ascii="Garamond" w:hAnsi="Garamond"/>
          <w:sz w:val="24"/>
          <w:szCs w:val="24"/>
        </w:rPr>
        <w:t xml:space="preserve"> </w:t>
      </w:r>
      <w:r w:rsidR="00022173" w:rsidRPr="001F5CC9">
        <w:rPr>
          <w:rFonts w:ascii="Garamond" w:hAnsi="Garamond"/>
          <w:sz w:val="24"/>
          <w:szCs w:val="24"/>
        </w:rPr>
        <w:t>aggiornat</w:t>
      </w:r>
      <w:r w:rsidR="00022173">
        <w:rPr>
          <w:rFonts w:ascii="Garamond" w:hAnsi="Garamond"/>
          <w:sz w:val="24"/>
          <w:szCs w:val="24"/>
        </w:rPr>
        <w:t>o</w:t>
      </w:r>
      <w:r w:rsidR="00022173" w:rsidRPr="001F5CC9">
        <w:rPr>
          <w:rFonts w:ascii="Garamond" w:hAnsi="Garamond"/>
          <w:sz w:val="24"/>
          <w:szCs w:val="24"/>
        </w:rPr>
        <w:t xml:space="preserve"> e pubblicat</w:t>
      </w:r>
      <w:r w:rsidR="00022173">
        <w:rPr>
          <w:rFonts w:ascii="Garamond" w:hAnsi="Garamond"/>
          <w:sz w:val="24"/>
          <w:szCs w:val="24"/>
        </w:rPr>
        <w:t>o dalla ARERA ai sensi dell’articolo 6.5 del TIVG</w:t>
      </w:r>
      <w:bookmarkEnd w:id="1"/>
      <w:r w:rsidR="00022173">
        <w:rPr>
          <w:rFonts w:ascii="Garamond" w:hAnsi="Garamond"/>
          <w:sz w:val="24"/>
          <w:szCs w:val="24"/>
          <w:vertAlign w:val="subscript"/>
        </w:rPr>
        <w:t xml:space="preserve"> </w:t>
      </w:r>
      <w:r w:rsidR="005074CC">
        <w:rPr>
          <w:rFonts w:ascii="Garamond" w:hAnsi="Garamond" w:cs="Arial"/>
          <w:sz w:val="24"/>
          <w:szCs w:val="24"/>
        </w:rPr>
        <w:t>(di seguito “</w:t>
      </w:r>
      <w:r w:rsidR="005074CC" w:rsidRPr="005074CC">
        <w:rPr>
          <w:rFonts w:ascii="Garamond" w:hAnsi="Garamond" w:cs="Arial"/>
          <w:b/>
          <w:sz w:val="24"/>
          <w:szCs w:val="24"/>
        </w:rPr>
        <w:t>Corrispettivo</w:t>
      </w:r>
      <w:r w:rsidR="005074CC">
        <w:rPr>
          <w:rFonts w:ascii="Garamond" w:hAnsi="Garamond" w:cs="Arial"/>
          <w:sz w:val="24"/>
          <w:szCs w:val="24"/>
        </w:rPr>
        <w:t>”).</w:t>
      </w:r>
    </w:p>
    <w:p w14:paraId="70349932" w14:textId="4D3FC541" w:rsidR="00007626" w:rsidRPr="00007626" w:rsidRDefault="00F47649" w:rsidP="003A3CE3">
      <w:pPr>
        <w:numPr>
          <w:ilvl w:val="2"/>
          <w:numId w:val="7"/>
        </w:numPr>
        <w:tabs>
          <w:tab w:val="clear" w:pos="862"/>
          <w:tab w:val="num" w:pos="567"/>
        </w:tabs>
        <w:spacing w:after="120" w:line="360" w:lineRule="auto"/>
        <w:ind w:left="567" w:hanging="425"/>
        <w:jc w:val="both"/>
        <w:rPr>
          <w:rFonts w:ascii="Garamond" w:hAnsi="Garamond" w:cs="Arial"/>
          <w:b/>
          <w:sz w:val="24"/>
          <w:szCs w:val="24"/>
        </w:rPr>
      </w:pPr>
      <w:r>
        <w:rPr>
          <w:rFonts w:ascii="Garamond" w:hAnsi="Garamond" w:cs="Arial"/>
          <w:sz w:val="24"/>
          <w:szCs w:val="24"/>
        </w:rPr>
        <w:t xml:space="preserve">Il </w:t>
      </w:r>
      <w:r w:rsidR="005074CC">
        <w:rPr>
          <w:rFonts w:ascii="Garamond" w:hAnsi="Garamond" w:cs="Arial"/>
          <w:sz w:val="24"/>
          <w:szCs w:val="24"/>
        </w:rPr>
        <w:t>C</w:t>
      </w:r>
      <w:r>
        <w:rPr>
          <w:rFonts w:ascii="Garamond" w:hAnsi="Garamond" w:cs="Arial"/>
          <w:sz w:val="24"/>
          <w:szCs w:val="24"/>
        </w:rPr>
        <w:t xml:space="preserve">orrispettivo sarà </w:t>
      </w:r>
      <w:r w:rsidR="005074CC">
        <w:rPr>
          <w:rFonts w:ascii="Garamond" w:hAnsi="Garamond" w:cs="Arial"/>
          <w:sz w:val="24"/>
          <w:szCs w:val="24"/>
        </w:rPr>
        <w:t xml:space="preserve">pagato </w:t>
      </w:r>
      <w:r w:rsidR="002C6734">
        <w:rPr>
          <w:rFonts w:ascii="Garamond" w:hAnsi="Garamond" w:cs="Arial"/>
          <w:sz w:val="24"/>
          <w:szCs w:val="24"/>
        </w:rPr>
        <w:t xml:space="preserve">da OLT </w:t>
      </w:r>
      <w:r w:rsidR="00007626">
        <w:rPr>
          <w:rFonts w:ascii="Garamond" w:hAnsi="Garamond" w:cs="Arial"/>
          <w:sz w:val="24"/>
          <w:szCs w:val="24"/>
        </w:rPr>
        <w:t xml:space="preserve">al Venditore </w:t>
      </w:r>
      <w:r>
        <w:rPr>
          <w:rFonts w:ascii="Garamond" w:hAnsi="Garamond" w:cs="Arial"/>
          <w:sz w:val="24"/>
          <w:szCs w:val="24"/>
        </w:rPr>
        <w:t xml:space="preserve">entro il 31 gennaio </w:t>
      </w:r>
      <w:r w:rsidR="00022173">
        <w:rPr>
          <w:rFonts w:ascii="Garamond" w:hAnsi="Garamond" w:cs="Arial"/>
          <w:sz w:val="24"/>
          <w:szCs w:val="24"/>
        </w:rPr>
        <w:t>2019</w:t>
      </w:r>
      <w:r>
        <w:rPr>
          <w:rFonts w:ascii="Garamond" w:hAnsi="Garamond" w:cs="Arial"/>
          <w:sz w:val="24"/>
          <w:szCs w:val="24"/>
        </w:rPr>
        <w:t xml:space="preserve">, previa emissione </w:t>
      </w:r>
      <w:r w:rsidR="002C6734">
        <w:rPr>
          <w:rFonts w:ascii="Garamond" w:hAnsi="Garamond" w:cs="Arial"/>
          <w:sz w:val="24"/>
          <w:szCs w:val="24"/>
        </w:rPr>
        <w:t xml:space="preserve">ed invio </w:t>
      </w:r>
      <w:r>
        <w:rPr>
          <w:rFonts w:ascii="Garamond" w:hAnsi="Garamond" w:cs="Arial"/>
          <w:sz w:val="24"/>
          <w:szCs w:val="24"/>
        </w:rPr>
        <w:t>di regolare fattura da parte del Venditore</w:t>
      </w:r>
      <w:r w:rsidR="002C6734">
        <w:rPr>
          <w:rFonts w:ascii="Garamond" w:hAnsi="Garamond" w:cs="Arial"/>
          <w:sz w:val="24"/>
          <w:szCs w:val="24"/>
        </w:rPr>
        <w:t xml:space="preserve"> entro 20 giorni prima </w:t>
      </w:r>
      <w:r w:rsidR="00762299">
        <w:rPr>
          <w:rFonts w:ascii="Garamond" w:hAnsi="Garamond" w:cs="Arial"/>
          <w:sz w:val="24"/>
          <w:szCs w:val="24"/>
        </w:rPr>
        <w:t xml:space="preserve">della </w:t>
      </w:r>
      <w:r w:rsidR="002C6734">
        <w:rPr>
          <w:rFonts w:ascii="Garamond" w:hAnsi="Garamond" w:cs="Arial"/>
          <w:sz w:val="24"/>
          <w:szCs w:val="24"/>
        </w:rPr>
        <w:t>scadenza del termine di pagamento</w:t>
      </w:r>
      <w:r w:rsidR="002B1B40">
        <w:rPr>
          <w:rFonts w:ascii="Garamond" w:hAnsi="Garamond" w:cs="Arial"/>
          <w:sz w:val="24"/>
          <w:szCs w:val="24"/>
        </w:rPr>
        <w:t xml:space="preserve"> con espressa indicazione dell’aliquota IVA applicabile</w:t>
      </w:r>
      <w:r w:rsidR="005074CC">
        <w:rPr>
          <w:rFonts w:ascii="Garamond" w:hAnsi="Garamond" w:cs="Arial"/>
          <w:sz w:val="24"/>
          <w:szCs w:val="24"/>
        </w:rPr>
        <w:t xml:space="preserve"> </w:t>
      </w:r>
      <w:r w:rsidR="00007626" w:rsidRPr="00007626">
        <w:rPr>
          <w:rFonts w:ascii="Garamond" w:hAnsi="Garamond" w:cs="Arial"/>
          <w:sz w:val="24"/>
          <w:szCs w:val="24"/>
        </w:rPr>
        <w:t xml:space="preserve">attraverso bonifico bancario da effettuarsi alle coordinate che </w:t>
      </w:r>
      <w:r w:rsidR="00007626">
        <w:rPr>
          <w:rFonts w:ascii="Garamond" w:hAnsi="Garamond" w:cs="Arial"/>
          <w:sz w:val="24"/>
          <w:szCs w:val="24"/>
        </w:rPr>
        <w:t>dovranno essere comunicate dal Venditore ad OLT con almeno 10 giorni di anticipo rispetto alla prevista data di scadenza del termine di pagamento.</w:t>
      </w:r>
    </w:p>
    <w:p w14:paraId="2CE61910" w14:textId="77777777" w:rsidR="009D0EDC" w:rsidRDefault="009D0EDC" w:rsidP="003A3CE3">
      <w:pPr>
        <w:spacing w:after="120" w:line="360" w:lineRule="auto"/>
        <w:ind w:left="567" w:hanging="567"/>
        <w:jc w:val="both"/>
        <w:rPr>
          <w:rFonts w:ascii="Garamond" w:hAnsi="Garamond" w:cs="Arial"/>
          <w:sz w:val="24"/>
        </w:rPr>
      </w:pPr>
    </w:p>
    <w:p w14:paraId="125C4512" w14:textId="77777777" w:rsidR="004A0308" w:rsidRDefault="002C6734" w:rsidP="003A3CE3">
      <w:pPr>
        <w:numPr>
          <w:ilvl w:val="0"/>
          <w:numId w:val="4"/>
        </w:numPr>
        <w:spacing w:after="120" w:line="360" w:lineRule="auto"/>
        <w:ind w:left="851" w:hanging="425"/>
        <w:rPr>
          <w:rFonts w:ascii="Garamond" w:hAnsi="Garamond" w:cs="Arial"/>
          <w:b/>
          <w:sz w:val="24"/>
          <w:szCs w:val="24"/>
        </w:rPr>
      </w:pPr>
      <w:r>
        <w:rPr>
          <w:rFonts w:ascii="Garamond" w:hAnsi="Garamond" w:cs="Arial"/>
          <w:b/>
          <w:sz w:val="24"/>
          <w:szCs w:val="24"/>
        </w:rPr>
        <w:t>RESPONSABILITÀ DEL</w:t>
      </w:r>
      <w:r w:rsidR="00FC0819">
        <w:rPr>
          <w:rFonts w:ascii="Garamond" w:hAnsi="Garamond" w:cs="Arial"/>
          <w:b/>
          <w:sz w:val="24"/>
          <w:szCs w:val="24"/>
        </w:rPr>
        <w:t xml:space="preserve"> VENDITORE</w:t>
      </w:r>
    </w:p>
    <w:p w14:paraId="78D2773D" w14:textId="77777777" w:rsidR="00007626" w:rsidRDefault="00187ED6" w:rsidP="003A3CE3">
      <w:pPr>
        <w:spacing w:after="120" w:line="360" w:lineRule="auto"/>
        <w:ind w:left="567" w:hanging="425"/>
        <w:jc w:val="both"/>
        <w:rPr>
          <w:rFonts w:ascii="Garamond" w:hAnsi="Garamond" w:cs="Arial"/>
          <w:sz w:val="24"/>
          <w:szCs w:val="24"/>
        </w:rPr>
      </w:pPr>
      <w:r w:rsidRPr="00DB0147">
        <w:rPr>
          <w:rFonts w:ascii="Garamond" w:hAnsi="Garamond" w:cs="Arial"/>
          <w:sz w:val="24"/>
          <w:szCs w:val="24"/>
        </w:rPr>
        <w:t>5.1</w:t>
      </w:r>
      <w:r w:rsidR="002D5C93">
        <w:rPr>
          <w:rFonts w:ascii="Garamond" w:hAnsi="Garamond" w:cs="Arial"/>
          <w:sz w:val="24"/>
          <w:szCs w:val="24"/>
        </w:rPr>
        <w:tab/>
      </w:r>
      <w:r w:rsidR="002C6734">
        <w:rPr>
          <w:rFonts w:ascii="Garamond" w:hAnsi="Garamond" w:cs="Arial"/>
          <w:sz w:val="24"/>
          <w:szCs w:val="24"/>
        </w:rPr>
        <w:t xml:space="preserve">In caso di mancata consegna ad OLT del Quantitativo entro </w:t>
      </w:r>
      <w:r w:rsidR="00E97873">
        <w:rPr>
          <w:rFonts w:ascii="Garamond" w:hAnsi="Garamond" w:cs="Arial"/>
          <w:sz w:val="24"/>
          <w:szCs w:val="24"/>
        </w:rPr>
        <w:t>i</w:t>
      </w:r>
      <w:r w:rsidR="002C6734">
        <w:rPr>
          <w:rFonts w:ascii="Garamond" w:hAnsi="Garamond" w:cs="Arial"/>
          <w:sz w:val="24"/>
          <w:szCs w:val="24"/>
        </w:rPr>
        <w:t xml:space="preserve">l termine previsto per la DISCARICA il Venditore sarà considerato inadempiente ai sensi del Contratto </w:t>
      </w:r>
      <w:r w:rsidR="00FC0819">
        <w:rPr>
          <w:rFonts w:ascii="Garamond" w:hAnsi="Garamond" w:cs="Arial"/>
          <w:sz w:val="24"/>
          <w:szCs w:val="24"/>
        </w:rPr>
        <w:t>ed OLT, qual</w:t>
      </w:r>
      <w:r w:rsidR="00EA4AAF">
        <w:rPr>
          <w:rFonts w:ascii="Garamond" w:hAnsi="Garamond" w:cs="Arial"/>
          <w:sz w:val="24"/>
          <w:szCs w:val="24"/>
        </w:rPr>
        <w:t>ora il Venditore non provveda a</w:t>
      </w:r>
      <w:r w:rsidR="00FC0819">
        <w:rPr>
          <w:rFonts w:ascii="Garamond" w:hAnsi="Garamond" w:cs="Arial"/>
          <w:sz w:val="24"/>
          <w:szCs w:val="24"/>
        </w:rPr>
        <w:t xml:space="preserve"> consegnare un quantitativo di GNL equivalente al Quantitativo entro </w:t>
      </w:r>
      <w:r w:rsidR="00897840">
        <w:rPr>
          <w:rFonts w:ascii="Garamond" w:hAnsi="Garamond" w:cs="Arial"/>
          <w:sz w:val="24"/>
          <w:szCs w:val="24"/>
        </w:rPr>
        <w:t xml:space="preserve">il termine di </w:t>
      </w:r>
      <w:r w:rsidR="00FC0819">
        <w:rPr>
          <w:rFonts w:ascii="Garamond" w:hAnsi="Garamond" w:cs="Arial"/>
          <w:sz w:val="24"/>
          <w:szCs w:val="24"/>
        </w:rPr>
        <w:t xml:space="preserve">10 giorni dalla </w:t>
      </w:r>
      <w:r w:rsidR="00897840">
        <w:rPr>
          <w:rFonts w:ascii="Garamond" w:hAnsi="Garamond" w:cs="Arial"/>
          <w:sz w:val="24"/>
          <w:szCs w:val="24"/>
        </w:rPr>
        <w:t xml:space="preserve">prevista </w:t>
      </w:r>
      <w:r w:rsidR="00FC0819">
        <w:rPr>
          <w:rFonts w:ascii="Garamond" w:hAnsi="Garamond" w:cs="Arial"/>
          <w:sz w:val="24"/>
          <w:szCs w:val="24"/>
        </w:rPr>
        <w:t>Data di Discarica, potrà provvedere direttamente al relativo approvvigionamento</w:t>
      </w:r>
      <w:r w:rsidR="00897840">
        <w:rPr>
          <w:rFonts w:ascii="Garamond" w:hAnsi="Garamond" w:cs="Arial"/>
          <w:sz w:val="24"/>
          <w:szCs w:val="24"/>
        </w:rPr>
        <w:t>, con costi e spese a carico del Venditore</w:t>
      </w:r>
      <w:r w:rsidR="00E97873">
        <w:rPr>
          <w:rFonts w:ascii="Garamond" w:hAnsi="Garamond" w:cs="Arial"/>
          <w:sz w:val="24"/>
          <w:szCs w:val="24"/>
        </w:rPr>
        <w:t xml:space="preserve">. </w:t>
      </w:r>
    </w:p>
    <w:p w14:paraId="3D3545BD" w14:textId="027964BD" w:rsidR="00FC0819" w:rsidRDefault="00007626" w:rsidP="003A3CE3">
      <w:pPr>
        <w:spacing w:after="120" w:line="360" w:lineRule="auto"/>
        <w:ind w:left="567" w:hanging="425"/>
        <w:jc w:val="both"/>
        <w:rPr>
          <w:rFonts w:ascii="Garamond" w:hAnsi="Garamond" w:cs="Arial"/>
          <w:sz w:val="24"/>
          <w:szCs w:val="24"/>
        </w:rPr>
      </w:pPr>
      <w:r>
        <w:rPr>
          <w:rFonts w:ascii="Garamond" w:hAnsi="Garamond" w:cs="Arial"/>
          <w:sz w:val="24"/>
          <w:szCs w:val="24"/>
        </w:rPr>
        <w:t>5.2</w:t>
      </w:r>
      <w:r>
        <w:rPr>
          <w:rFonts w:ascii="Garamond" w:hAnsi="Garamond" w:cs="Arial"/>
          <w:sz w:val="24"/>
          <w:szCs w:val="24"/>
        </w:rPr>
        <w:tab/>
      </w:r>
      <w:r w:rsidR="00E97873">
        <w:rPr>
          <w:rFonts w:ascii="Garamond" w:hAnsi="Garamond" w:cs="Arial"/>
          <w:sz w:val="24"/>
          <w:szCs w:val="24"/>
        </w:rPr>
        <w:t xml:space="preserve">In </w:t>
      </w:r>
      <w:r w:rsidR="00FC0819">
        <w:rPr>
          <w:rFonts w:ascii="Garamond" w:hAnsi="Garamond" w:cs="Arial"/>
          <w:sz w:val="24"/>
          <w:szCs w:val="24"/>
        </w:rPr>
        <w:t xml:space="preserve">caso di mancata consegna </w:t>
      </w:r>
      <w:r w:rsidR="00897840">
        <w:rPr>
          <w:rFonts w:ascii="Garamond" w:hAnsi="Garamond" w:cs="Arial"/>
          <w:sz w:val="24"/>
          <w:szCs w:val="24"/>
        </w:rPr>
        <w:t>del Quantitativo</w:t>
      </w:r>
      <w:r w:rsidR="007104A6">
        <w:rPr>
          <w:rFonts w:ascii="Garamond" w:hAnsi="Garamond" w:cs="Arial"/>
          <w:sz w:val="24"/>
          <w:szCs w:val="24"/>
        </w:rPr>
        <w:t>, entro</w:t>
      </w:r>
      <w:r w:rsidR="00897840">
        <w:rPr>
          <w:rFonts w:ascii="Garamond" w:hAnsi="Garamond" w:cs="Arial"/>
          <w:sz w:val="24"/>
          <w:szCs w:val="24"/>
        </w:rPr>
        <w:t xml:space="preserve"> il termine di 10 giorni dalla prevista Data di Discarica</w:t>
      </w:r>
      <w:r w:rsidR="007104A6">
        <w:rPr>
          <w:rFonts w:ascii="Garamond" w:hAnsi="Garamond" w:cs="Arial"/>
          <w:sz w:val="24"/>
          <w:szCs w:val="24"/>
        </w:rPr>
        <w:t>,</w:t>
      </w:r>
      <w:r w:rsidR="00897840">
        <w:rPr>
          <w:rFonts w:ascii="Garamond" w:hAnsi="Garamond" w:cs="Arial"/>
          <w:sz w:val="24"/>
          <w:szCs w:val="24"/>
        </w:rPr>
        <w:t xml:space="preserve"> </w:t>
      </w:r>
      <w:r w:rsidR="00E97873">
        <w:rPr>
          <w:rFonts w:ascii="Garamond" w:hAnsi="Garamond" w:cs="Arial"/>
          <w:sz w:val="24"/>
          <w:szCs w:val="24"/>
        </w:rPr>
        <w:t xml:space="preserve">OLT avrà facoltà di procurarsi direttamente sul mercato un quantitativo di GNL pari al Quantitativo, </w:t>
      </w:r>
      <w:r w:rsidR="009506ED">
        <w:rPr>
          <w:rFonts w:ascii="Garamond" w:hAnsi="Garamond" w:cs="Arial"/>
          <w:sz w:val="24"/>
          <w:szCs w:val="24"/>
        </w:rPr>
        <w:t>dichiarando</w:t>
      </w:r>
      <w:r w:rsidR="00897840">
        <w:rPr>
          <w:rFonts w:ascii="Garamond" w:hAnsi="Garamond" w:cs="Arial"/>
          <w:sz w:val="24"/>
          <w:szCs w:val="24"/>
        </w:rPr>
        <w:t>si</w:t>
      </w:r>
      <w:r w:rsidR="009506ED">
        <w:rPr>
          <w:rFonts w:ascii="Garamond" w:hAnsi="Garamond" w:cs="Arial"/>
          <w:sz w:val="24"/>
          <w:szCs w:val="24"/>
        </w:rPr>
        <w:t xml:space="preserve"> espressamente i</w:t>
      </w:r>
      <w:r w:rsidR="00FC0819">
        <w:rPr>
          <w:rFonts w:ascii="Garamond" w:hAnsi="Garamond" w:cs="Arial"/>
          <w:sz w:val="24"/>
          <w:szCs w:val="24"/>
        </w:rPr>
        <w:t>l Venditore consapevole che</w:t>
      </w:r>
      <w:r w:rsidR="002828C9">
        <w:rPr>
          <w:rFonts w:ascii="Garamond" w:hAnsi="Garamond" w:cs="Arial"/>
          <w:sz w:val="24"/>
          <w:szCs w:val="24"/>
        </w:rPr>
        <w:t xml:space="preserve"> OLT dovrà provvedere ad acquistare sul mercato di riferimento un quantitativo di GNL corrispondete al Quantitativo entro la fine di </w:t>
      </w:r>
      <w:r w:rsidR="002828C9" w:rsidRPr="00022173">
        <w:rPr>
          <w:rFonts w:ascii="Garamond" w:hAnsi="Garamond" w:cs="Arial"/>
          <w:sz w:val="24"/>
          <w:szCs w:val="24"/>
        </w:rPr>
        <w:t xml:space="preserve">gennaio </w:t>
      </w:r>
      <w:r w:rsidR="00022173" w:rsidRPr="00022173">
        <w:rPr>
          <w:rFonts w:ascii="Garamond" w:hAnsi="Garamond" w:cs="Arial"/>
          <w:sz w:val="24"/>
          <w:szCs w:val="24"/>
        </w:rPr>
        <w:t>201</w:t>
      </w:r>
      <w:r w:rsidR="00022173">
        <w:rPr>
          <w:rFonts w:ascii="Garamond" w:hAnsi="Garamond" w:cs="Arial"/>
          <w:sz w:val="24"/>
          <w:szCs w:val="24"/>
        </w:rPr>
        <w:t xml:space="preserve">9 </w:t>
      </w:r>
      <w:r w:rsidR="002828C9">
        <w:rPr>
          <w:rFonts w:ascii="Garamond" w:hAnsi="Garamond" w:cs="Arial"/>
          <w:sz w:val="24"/>
          <w:szCs w:val="24"/>
        </w:rPr>
        <w:t>per ragioni operative connesse alla necessità di assicurare la disponibilità del servizio di rigassificazione di GNL</w:t>
      </w:r>
      <w:r w:rsidR="00897840">
        <w:rPr>
          <w:rFonts w:ascii="Garamond" w:hAnsi="Garamond" w:cs="Arial"/>
          <w:sz w:val="24"/>
          <w:szCs w:val="24"/>
        </w:rPr>
        <w:t xml:space="preserve"> presso il Terminale</w:t>
      </w:r>
      <w:r w:rsidR="009506ED">
        <w:rPr>
          <w:rFonts w:ascii="Garamond" w:hAnsi="Garamond" w:cs="Arial"/>
          <w:sz w:val="24"/>
          <w:szCs w:val="24"/>
        </w:rPr>
        <w:t>.</w:t>
      </w:r>
    </w:p>
    <w:p w14:paraId="3FC130C3" w14:textId="77777777" w:rsidR="009506ED" w:rsidRDefault="009506ED" w:rsidP="003A3CE3">
      <w:pPr>
        <w:spacing w:after="120" w:line="360" w:lineRule="auto"/>
        <w:ind w:left="567" w:hanging="425"/>
        <w:jc w:val="both"/>
        <w:rPr>
          <w:rFonts w:ascii="Garamond" w:hAnsi="Garamond" w:cs="Arial"/>
          <w:sz w:val="24"/>
          <w:szCs w:val="24"/>
        </w:rPr>
      </w:pPr>
      <w:r>
        <w:rPr>
          <w:rFonts w:ascii="Garamond" w:hAnsi="Garamond" w:cs="Arial"/>
          <w:sz w:val="24"/>
          <w:szCs w:val="24"/>
        </w:rPr>
        <w:lastRenderedPageBreak/>
        <w:t>5.3</w:t>
      </w:r>
      <w:r>
        <w:rPr>
          <w:rFonts w:ascii="Garamond" w:hAnsi="Garamond" w:cs="Arial"/>
          <w:sz w:val="24"/>
          <w:szCs w:val="24"/>
        </w:rPr>
        <w:tab/>
        <w:t>Il Venditore è consapevole che, per potersi approvvigionare di un quantitativo di GNL corrisponde</w:t>
      </w:r>
      <w:r w:rsidR="00762299">
        <w:rPr>
          <w:rFonts w:ascii="Garamond" w:hAnsi="Garamond" w:cs="Arial"/>
          <w:sz w:val="24"/>
          <w:szCs w:val="24"/>
        </w:rPr>
        <w:t>n</w:t>
      </w:r>
      <w:r>
        <w:rPr>
          <w:rFonts w:ascii="Garamond" w:hAnsi="Garamond" w:cs="Arial"/>
          <w:sz w:val="24"/>
          <w:szCs w:val="24"/>
        </w:rPr>
        <w:t>te al Quantitativo, OLT sarà tenuta a</w:t>
      </w:r>
      <w:r w:rsidR="00897840">
        <w:rPr>
          <w:rFonts w:ascii="Garamond" w:hAnsi="Garamond" w:cs="Arial"/>
          <w:sz w:val="24"/>
          <w:szCs w:val="24"/>
        </w:rPr>
        <w:t>d</w:t>
      </w:r>
      <w:r>
        <w:rPr>
          <w:rFonts w:ascii="Garamond" w:hAnsi="Garamond" w:cs="Arial"/>
          <w:sz w:val="24"/>
          <w:szCs w:val="24"/>
        </w:rPr>
        <w:t xml:space="preserve"> acquistare, o</w:t>
      </w:r>
      <w:r w:rsidR="00897840">
        <w:rPr>
          <w:rFonts w:ascii="Garamond" w:hAnsi="Garamond" w:cs="Arial"/>
          <w:sz w:val="24"/>
          <w:szCs w:val="24"/>
        </w:rPr>
        <w:t>vvero</w:t>
      </w:r>
      <w:r>
        <w:rPr>
          <w:rFonts w:ascii="Garamond" w:hAnsi="Garamond" w:cs="Arial"/>
          <w:sz w:val="24"/>
          <w:szCs w:val="24"/>
        </w:rPr>
        <w:t xml:space="preserve"> </w:t>
      </w:r>
      <w:r w:rsidR="00897840">
        <w:rPr>
          <w:rFonts w:ascii="Garamond" w:hAnsi="Garamond" w:cs="Arial"/>
          <w:sz w:val="24"/>
          <w:szCs w:val="24"/>
        </w:rPr>
        <w:t xml:space="preserve">a </w:t>
      </w:r>
      <w:r>
        <w:rPr>
          <w:rFonts w:ascii="Garamond" w:hAnsi="Garamond" w:cs="Arial"/>
          <w:sz w:val="24"/>
          <w:szCs w:val="24"/>
        </w:rPr>
        <w:t>far acquistare per proprio conto, un carico di GNL molto superiore al Quantitativo e, pertanto, il Venditore si impegna a risarcire il danno subito da OLT che</w:t>
      </w:r>
      <w:r w:rsidR="00454659">
        <w:rPr>
          <w:rFonts w:ascii="Garamond" w:hAnsi="Garamond" w:cs="Arial"/>
          <w:sz w:val="24"/>
          <w:szCs w:val="24"/>
        </w:rPr>
        <w:t>, a titolo esemplificativo,</w:t>
      </w:r>
      <w:r>
        <w:rPr>
          <w:rFonts w:ascii="Garamond" w:hAnsi="Garamond" w:cs="Arial"/>
          <w:sz w:val="24"/>
          <w:szCs w:val="24"/>
        </w:rPr>
        <w:t xml:space="preserve"> </w:t>
      </w:r>
      <w:r w:rsidR="009411E1">
        <w:rPr>
          <w:rFonts w:ascii="Garamond" w:hAnsi="Garamond" w:cs="Arial"/>
          <w:sz w:val="24"/>
          <w:szCs w:val="24"/>
        </w:rPr>
        <w:t>comprenderà</w:t>
      </w:r>
      <w:r>
        <w:rPr>
          <w:rFonts w:ascii="Garamond" w:hAnsi="Garamond" w:cs="Arial"/>
          <w:sz w:val="24"/>
          <w:szCs w:val="24"/>
        </w:rPr>
        <w:t>:</w:t>
      </w:r>
    </w:p>
    <w:p w14:paraId="71787F28" w14:textId="061A6980" w:rsidR="009506ED" w:rsidRDefault="009506ED" w:rsidP="00454659">
      <w:pPr>
        <w:spacing w:after="120" w:line="360" w:lineRule="auto"/>
        <w:ind w:left="1134" w:hanging="283"/>
        <w:jc w:val="both"/>
        <w:rPr>
          <w:rFonts w:ascii="Garamond" w:hAnsi="Garamond" w:cs="Arial"/>
          <w:sz w:val="24"/>
          <w:szCs w:val="24"/>
        </w:rPr>
      </w:pPr>
      <w:r>
        <w:rPr>
          <w:rFonts w:ascii="Garamond" w:hAnsi="Garamond" w:cs="Arial"/>
          <w:sz w:val="24"/>
          <w:szCs w:val="24"/>
        </w:rPr>
        <w:tab/>
        <w:t xml:space="preserve">(i) </w:t>
      </w:r>
      <w:r w:rsidR="00762299">
        <w:rPr>
          <w:rFonts w:ascii="Garamond" w:hAnsi="Garamond" w:cs="Arial"/>
          <w:sz w:val="24"/>
          <w:szCs w:val="24"/>
        </w:rPr>
        <w:t>l</w:t>
      </w:r>
      <w:r>
        <w:rPr>
          <w:rFonts w:ascii="Garamond" w:hAnsi="Garamond" w:cs="Arial"/>
          <w:sz w:val="24"/>
          <w:szCs w:val="24"/>
        </w:rPr>
        <w:t xml:space="preserve">’eventuale maggior prezzo </w:t>
      </w:r>
      <w:r w:rsidR="00454659">
        <w:rPr>
          <w:rFonts w:ascii="Garamond" w:hAnsi="Garamond" w:cs="Arial"/>
          <w:sz w:val="24"/>
          <w:szCs w:val="24"/>
        </w:rPr>
        <w:t xml:space="preserve">unitario eventualmente </w:t>
      </w:r>
      <w:r>
        <w:rPr>
          <w:rFonts w:ascii="Garamond" w:hAnsi="Garamond" w:cs="Arial"/>
          <w:sz w:val="24"/>
          <w:szCs w:val="24"/>
        </w:rPr>
        <w:t xml:space="preserve">pagato </w:t>
      </w:r>
      <w:r w:rsidR="00454659">
        <w:rPr>
          <w:rFonts w:ascii="Garamond" w:hAnsi="Garamond" w:cs="Arial"/>
          <w:sz w:val="24"/>
          <w:szCs w:val="24"/>
        </w:rPr>
        <w:t xml:space="preserve">da OLT </w:t>
      </w:r>
      <w:r>
        <w:rPr>
          <w:rFonts w:ascii="Garamond" w:hAnsi="Garamond" w:cs="Arial"/>
          <w:sz w:val="24"/>
          <w:szCs w:val="24"/>
        </w:rPr>
        <w:t xml:space="preserve">al terzo fornitore del GNL per </w:t>
      </w:r>
      <w:r w:rsidR="00454659">
        <w:rPr>
          <w:rFonts w:ascii="Garamond" w:hAnsi="Garamond" w:cs="Arial"/>
          <w:sz w:val="24"/>
          <w:szCs w:val="24"/>
        </w:rPr>
        <w:t xml:space="preserve">un quantitativo di </w:t>
      </w:r>
      <w:r>
        <w:rPr>
          <w:rFonts w:ascii="Garamond" w:hAnsi="Garamond" w:cs="Arial"/>
          <w:sz w:val="24"/>
          <w:szCs w:val="24"/>
        </w:rPr>
        <w:t>GNL corrispondente al Quantitativo non consegnato</w:t>
      </w:r>
      <w:r w:rsidR="00DF04DF">
        <w:rPr>
          <w:rFonts w:ascii="Garamond" w:hAnsi="Garamond" w:cs="Arial"/>
          <w:sz w:val="24"/>
          <w:szCs w:val="24"/>
        </w:rPr>
        <w:t xml:space="preserve"> </w:t>
      </w:r>
      <w:r w:rsidR="00454659">
        <w:rPr>
          <w:rFonts w:ascii="Garamond" w:hAnsi="Garamond" w:cs="Arial"/>
          <w:sz w:val="24"/>
          <w:szCs w:val="24"/>
        </w:rPr>
        <w:t>dal Venditore</w:t>
      </w:r>
      <w:r>
        <w:rPr>
          <w:rFonts w:ascii="Garamond" w:hAnsi="Garamond" w:cs="Arial"/>
          <w:sz w:val="24"/>
          <w:szCs w:val="24"/>
        </w:rPr>
        <w:t>;</w:t>
      </w:r>
    </w:p>
    <w:p w14:paraId="36B304F6" w14:textId="536F8C29" w:rsidR="009506ED" w:rsidRPr="00650D8D" w:rsidRDefault="009506ED" w:rsidP="00454659">
      <w:pPr>
        <w:spacing w:after="120" w:line="360" w:lineRule="auto"/>
        <w:ind w:left="1134" w:hanging="283"/>
        <w:jc w:val="both"/>
        <w:rPr>
          <w:rFonts w:ascii="Garamond" w:hAnsi="Garamond" w:cs="Arial"/>
          <w:sz w:val="24"/>
          <w:szCs w:val="24"/>
        </w:rPr>
      </w:pPr>
      <w:r>
        <w:rPr>
          <w:rFonts w:ascii="Garamond" w:hAnsi="Garamond" w:cs="Arial"/>
          <w:sz w:val="24"/>
          <w:szCs w:val="24"/>
        </w:rPr>
        <w:tab/>
        <w:t>(ii) i maggiori costi</w:t>
      </w:r>
      <w:r w:rsidR="009411E1">
        <w:rPr>
          <w:rFonts w:ascii="Garamond" w:hAnsi="Garamond" w:cs="Arial"/>
          <w:sz w:val="24"/>
          <w:szCs w:val="24"/>
        </w:rPr>
        <w:t xml:space="preserve"> eventualmente sostenuti </w:t>
      </w:r>
      <w:r>
        <w:rPr>
          <w:rFonts w:ascii="Garamond" w:hAnsi="Garamond" w:cs="Arial"/>
          <w:sz w:val="24"/>
          <w:szCs w:val="24"/>
        </w:rPr>
        <w:t xml:space="preserve">da OLT per essersi </w:t>
      </w:r>
      <w:r w:rsidR="009411E1">
        <w:rPr>
          <w:rFonts w:ascii="Garamond" w:hAnsi="Garamond" w:cs="Arial"/>
          <w:sz w:val="24"/>
          <w:szCs w:val="24"/>
        </w:rPr>
        <w:t xml:space="preserve">dovuta </w:t>
      </w:r>
      <w:r>
        <w:rPr>
          <w:rFonts w:ascii="Garamond" w:hAnsi="Garamond" w:cs="Arial"/>
          <w:sz w:val="24"/>
          <w:szCs w:val="24"/>
        </w:rPr>
        <w:t>approvvigion</w:t>
      </w:r>
      <w:r w:rsidR="00454659">
        <w:rPr>
          <w:rFonts w:ascii="Garamond" w:hAnsi="Garamond" w:cs="Arial"/>
          <w:sz w:val="24"/>
          <w:szCs w:val="24"/>
        </w:rPr>
        <w:t xml:space="preserve">are </w:t>
      </w:r>
      <w:r>
        <w:rPr>
          <w:rFonts w:ascii="Garamond" w:hAnsi="Garamond" w:cs="Arial"/>
          <w:sz w:val="24"/>
          <w:szCs w:val="24"/>
        </w:rPr>
        <w:t>di GNL</w:t>
      </w:r>
      <w:r w:rsidR="00454659">
        <w:rPr>
          <w:rFonts w:ascii="Garamond" w:hAnsi="Garamond" w:cs="Arial"/>
          <w:sz w:val="24"/>
          <w:szCs w:val="24"/>
        </w:rPr>
        <w:t xml:space="preserve"> sul mercato di riferimento</w:t>
      </w:r>
      <w:r w:rsidR="009411E1">
        <w:rPr>
          <w:rFonts w:ascii="Garamond" w:hAnsi="Garamond" w:cs="Arial"/>
          <w:sz w:val="24"/>
          <w:szCs w:val="24"/>
        </w:rPr>
        <w:t>, ivi compresi gli eventuali costi di noleggio della nave metaniera</w:t>
      </w:r>
      <w:r w:rsidR="00DF04DF">
        <w:rPr>
          <w:rFonts w:ascii="Garamond" w:hAnsi="Garamond" w:cs="Arial"/>
          <w:sz w:val="24"/>
          <w:szCs w:val="24"/>
        </w:rPr>
        <w:t xml:space="preserve">, i costi di eventuali intermediari dei quali si sia avvalsa, nonché, in particolare, </w:t>
      </w:r>
      <w:r w:rsidR="009411E1">
        <w:rPr>
          <w:rFonts w:ascii="Garamond" w:hAnsi="Garamond" w:cs="Arial"/>
          <w:sz w:val="24"/>
          <w:szCs w:val="24"/>
        </w:rPr>
        <w:t xml:space="preserve">il prezzo </w:t>
      </w:r>
      <w:r w:rsidR="00DF04DF">
        <w:rPr>
          <w:rFonts w:ascii="Garamond" w:hAnsi="Garamond" w:cs="Arial"/>
          <w:sz w:val="24"/>
          <w:szCs w:val="24"/>
        </w:rPr>
        <w:t xml:space="preserve">d’acquisto eventualmente </w:t>
      </w:r>
      <w:r w:rsidR="009411E1">
        <w:rPr>
          <w:rFonts w:ascii="Garamond" w:hAnsi="Garamond" w:cs="Arial"/>
          <w:sz w:val="24"/>
          <w:szCs w:val="24"/>
        </w:rPr>
        <w:t xml:space="preserve">pagato per i quantitativi di GNL eccedenti il Quantitativo, </w:t>
      </w:r>
      <w:r w:rsidR="00DF04DF" w:rsidRPr="00BD4D78">
        <w:rPr>
          <w:rFonts w:ascii="Garamond" w:hAnsi="Garamond" w:cs="Arial"/>
          <w:sz w:val="24"/>
          <w:szCs w:val="24"/>
        </w:rPr>
        <w:t xml:space="preserve">fermo restando che </w:t>
      </w:r>
      <w:r w:rsidR="00454659" w:rsidRPr="00BD4D78">
        <w:rPr>
          <w:rFonts w:ascii="Garamond" w:hAnsi="Garamond" w:cs="Arial"/>
          <w:sz w:val="24"/>
          <w:szCs w:val="24"/>
        </w:rPr>
        <w:t xml:space="preserve">da </w:t>
      </w:r>
      <w:r w:rsidR="00DF04DF" w:rsidRPr="00BD4D78">
        <w:rPr>
          <w:rFonts w:ascii="Garamond" w:hAnsi="Garamond" w:cs="Arial"/>
          <w:sz w:val="24"/>
          <w:szCs w:val="24"/>
        </w:rPr>
        <w:t xml:space="preserve">tale </w:t>
      </w:r>
      <w:r w:rsidR="00454659" w:rsidRPr="00BD4D78">
        <w:rPr>
          <w:rFonts w:ascii="Garamond" w:hAnsi="Garamond" w:cs="Arial"/>
          <w:sz w:val="24"/>
          <w:szCs w:val="24"/>
        </w:rPr>
        <w:t xml:space="preserve">importo </w:t>
      </w:r>
      <w:r w:rsidR="00DF04DF" w:rsidRPr="00BD4D78">
        <w:rPr>
          <w:rFonts w:ascii="Garamond" w:hAnsi="Garamond" w:cs="Arial"/>
          <w:sz w:val="24"/>
          <w:szCs w:val="24"/>
        </w:rPr>
        <w:t xml:space="preserve">saranno </w:t>
      </w:r>
      <w:r w:rsidR="00454659" w:rsidRPr="00BD4D78">
        <w:rPr>
          <w:rFonts w:ascii="Garamond" w:hAnsi="Garamond" w:cs="Arial"/>
          <w:sz w:val="24"/>
          <w:szCs w:val="24"/>
        </w:rPr>
        <w:t xml:space="preserve">comunque </w:t>
      </w:r>
      <w:r w:rsidR="009411E1" w:rsidRPr="00BD4D78">
        <w:rPr>
          <w:rFonts w:ascii="Garamond" w:hAnsi="Garamond" w:cs="Arial"/>
          <w:sz w:val="24"/>
          <w:szCs w:val="24"/>
        </w:rPr>
        <w:t xml:space="preserve">dedotti </w:t>
      </w:r>
      <w:r w:rsidR="00DF04DF" w:rsidRPr="00BD4D78">
        <w:rPr>
          <w:rFonts w:ascii="Garamond" w:hAnsi="Garamond" w:cs="Arial"/>
          <w:sz w:val="24"/>
          <w:szCs w:val="24"/>
        </w:rPr>
        <w:t xml:space="preserve">gli </w:t>
      </w:r>
      <w:r w:rsidR="009411E1" w:rsidRPr="00BD4D78">
        <w:rPr>
          <w:rFonts w:ascii="Garamond" w:hAnsi="Garamond" w:cs="Arial"/>
          <w:sz w:val="24"/>
          <w:szCs w:val="24"/>
        </w:rPr>
        <w:t xml:space="preserve">eventuali </w:t>
      </w:r>
      <w:r w:rsidR="00454659" w:rsidRPr="00BD4D78">
        <w:rPr>
          <w:rFonts w:ascii="Garamond" w:hAnsi="Garamond" w:cs="Arial"/>
          <w:sz w:val="24"/>
          <w:szCs w:val="24"/>
        </w:rPr>
        <w:t xml:space="preserve">ricavi </w:t>
      </w:r>
      <w:r w:rsidR="009411E1" w:rsidRPr="00BD4D78">
        <w:rPr>
          <w:rFonts w:ascii="Garamond" w:hAnsi="Garamond" w:cs="Arial"/>
          <w:sz w:val="24"/>
          <w:szCs w:val="24"/>
        </w:rPr>
        <w:t xml:space="preserve">derivati dalla cessione </w:t>
      </w:r>
      <w:r w:rsidR="00454659" w:rsidRPr="00BD4D78">
        <w:rPr>
          <w:rFonts w:ascii="Garamond" w:hAnsi="Garamond" w:cs="Arial"/>
          <w:sz w:val="24"/>
          <w:szCs w:val="24"/>
        </w:rPr>
        <w:t xml:space="preserve">a SRG, quale </w:t>
      </w:r>
      <w:r w:rsidR="00E371FE">
        <w:rPr>
          <w:rFonts w:ascii="Garamond" w:hAnsi="Garamond" w:cs="Arial"/>
          <w:sz w:val="24"/>
          <w:szCs w:val="24"/>
        </w:rPr>
        <w:t>R</w:t>
      </w:r>
      <w:r w:rsidR="00454659" w:rsidRPr="00BD4D78">
        <w:rPr>
          <w:rFonts w:ascii="Garamond" w:hAnsi="Garamond" w:cs="Arial"/>
          <w:sz w:val="24"/>
          <w:szCs w:val="24"/>
        </w:rPr>
        <w:t xml:space="preserve">esponsabile del </w:t>
      </w:r>
      <w:r w:rsidR="00E371FE">
        <w:rPr>
          <w:rFonts w:ascii="Garamond" w:hAnsi="Garamond" w:cs="Arial"/>
          <w:sz w:val="24"/>
          <w:szCs w:val="24"/>
        </w:rPr>
        <w:t>B</w:t>
      </w:r>
      <w:r w:rsidR="00454659" w:rsidRPr="00BD4D78">
        <w:rPr>
          <w:rFonts w:ascii="Garamond" w:hAnsi="Garamond" w:cs="Arial"/>
          <w:sz w:val="24"/>
          <w:szCs w:val="24"/>
        </w:rPr>
        <w:t xml:space="preserve">ilanciamento della rete nazionale gasdotti italiana, </w:t>
      </w:r>
      <w:r w:rsidR="009411E1" w:rsidRPr="00BD4D78">
        <w:rPr>
          <w:rFonts w:ascii="Garamond" w:hAnsi="Garamond" w:cs="Arial"/>
          <w:sz w:val="24"/>
          <w:szCs w:val="24"/>
        </w:rPr>
        <w:t xml:space="preserve">del </w:t>
      </w:r>
      <w:r w:rsidR="00DF04DF" w:rsidRPr="00BD4D78">
        <w:rPr>
          <w:rFonts w:ascii="Garamond" w:hAnsi="Garamond" w:cs="Arial"/>
          <w:sz w:val="24"/>
          <w:szCs w:val="24"/>
        </w:rPr>
        <w:t xml:space="preserve">gas derivante dal GNL </w:t>
      </w:r>
      <w:r w:rsidR="00454659" w:rsidRPr="00BD4D78">
        <w:rPr>
          <w:rFonts w:ascii="Garamond" w:hAnsi="Garamond" w:cs="Arial"/>
          <w:sz w:val="24"/>
          <w:szCs w:val="24"/>
        </w:rPr>
        <w:t xml:space="preserve">acquistato (direttamente da OLT ovvero per il tramite di un terzo intermediario) e </w:t>
      </w:r>
      <w:r w:rsidR="00DF04DF" w:rsidRPr="00650D8D">
        <w:rPr>
          <w:rFonts w:ascii="Garamond" w:hAnsi="Garamond" w:cs="Arial"/>
          <w:sz w:val="24"/>
          <w:szCs w:val="24"/>
        </w:rPr>
        <w:t>rigassificato</w:t>
      </w:r>
      <w:r w:rsidRPr="00650D8D">
        <w:rPr>
          <w:rFonts w:ascii="Garamond" w:hAnsi="Garamond" w:cs="Arial"/>
          <w:sz w:val="24"/>
          <w:szCs w:val="24"/>
        </w:rPr>
        <w:t>.</w:t>
      </w:r>
    </w:p>
    <w:p w14:paraId="0CD22CB5" w14:textId="77777777" w:rsidR="00FC0819" w:rsidRDefault="002828C9" w:rsidP="003A3CE3">
      <w:pPr>
        <w:spacing w:after="120" w:line="360" w:lineRule="auto"/>
        <w:ind w:left="567" w:hanging="425"/>
        <w:jc w:val="both"/>
        <w:rPr>
          <w:rFonts w:ascii="Garamond" w:hAnsi="Garamond" w:cs="Arial"/>
          <w:sz w:val="24"/>
          <w:szCs w:val="24"/>
        </w:rPr>
      </w:pPr>
      <w:r w:rsidRPr="00650D8D">
        <w:rPr>
          <w:rFonts w:ascii="Garamond" w:hAnsi="Garamond" w:cs="Arial"/>
          <w:sz w:val="24"/>
          <w:szCs w:val="24"/>
        </w:rPr>
        <w:t>5.4</w:t>
      </w:r>
      <w:r w:rsidRPr="00650D8D">
        <w:rPr>
          <w:rFonts w:ascii="Garamond" w:hAnsi="Garamond" w:cs="Arial"/>
          <w:sz w:val="24"/>
          <w:szCs w:val="24"/>
        </w:rPr>
        <w:tab/>
      </w:r>
      <w:r w:rsidR="006310BC" w:rsidRPr="00764719">
        <w:rPr>
          <w:rFonts w:ascii="Garamond" w:hAnsi="Garamond" w:cs="Arial"/>
          <w:sz w:val="24"/>
          <w:szCs w:val="24"/>
        </w:rPr>
        <w:t xml:space="preserve">In </w:t>
      </w:r>
      <w:r w:rsidRPr="00764719">
        <w:rPr>
          <w:rFonts w:ascii="Garamond" w:hAnsi="Garamond" w:cs="Arial"/>
          <w:sz w:val="24"/>
          <w:szCs w:val="24"/>
        </w:rPr>
        <w:t xml:space="preserve">merito </w:t>
      </w:r>
      <w:r w:rsidR="00FC0819" w:rsidRPr="00764719">
        <w:rPr>
          <w:rFonts w:ascii="Garamond" w:hAnsi="Garamond" w:cs="Arial"/>
          <w:sz w:val="24"/>
          <w:szCs w:val="24"/>
        </w:rPr>
        <w:t xml:space="preserve">alle </w:t>
      </w:r>
      <w:r w:rsidR="00FC0819" w:rsidRPr="00650D8D">
        <w:rPr>
          <w:rFonts w:ascii="Garamond" w:hAnsi="Garamond" w:cs="Arial"/>
          <w:sz w:val="24"/>
          <w:szCs w:val="24"/>
        </w:rPr>
        <w:t xml:space="preserve">specifiche </w:t>
      </w:r>
      <w:r w:rsidR="00424D6B" w:rsidRPr="00650D8D">
        <w:rPr>
          <w:rFonts w:ascii="Garamond" w:hAnsi="Garamond" w:cs="Arial"/>
          <w:sz w:val="24"/>
          <w:szCs w:val="24"/>
        </w:rPr>
        <w:t xml:space="preserve">di qualità </w:t>
      </w:r>
      <w:r w:rsidR="00FC0819" w:rsidRPr="00650D8D">
        <w:rPr>
          <w:rFonts w:ascii="Garamond" w:hAnsi="Garamond" w:cs="Arial"/>
          <w:sz w:val="24"/>
          <w:szCs w:val="24"/>
        </w:rPr>
        <w:t xml:space="preserve">del </w:t>
      </w:r>
      <w:r w:rsidR="006310BC" w:rsidRPr="00650D8D">
        <w:rPr>
          <w:rFonts w:ascii="Garamond" w:hAnsi="Garamond" w:cs="Arial"/>
          <w:sz w:val="24"/>
          <w:szCs w:val="24"/>
        </w:rPr>
        <w:t>Quantitativo</w:t>
      </w:r>
      <w:r w:rsidR="004835B6">
        <w:rPr>
          <w:rFonts w:ascii="Garamond" w:hAnsi="Garamond" w:cs="Arial"/>
          <w:sz w:val="24"/>
          <w:szCs w:val="24"/>
        </w:rPr>
        <w:t>,</w:t>
      </w:r>
      <w:r w:rsidR="006310BC" w:rsidRPr="00650D8D">
        <w:rPr>
          <w:rFonts w:ascii="Garamond" w:hAnsi="Garamond" w:cs="Arial"/>
          <w:sz w:val="24"/>
          <w:szCs w:val="24"/>
        </w:rPr>
        <w:t xml:space="preserve"> il</w:t>
      </w:r>
      <w:r w:rsidR="00FC0819" w:rsidRPr="00650D8D">
        <w:rPr>
          <w:rFonts w:ascii="Garamond" w:hAnsi="Garamond" w:cs="Arial"/>
          <w:sz w:val="24"/>
          <w:szCs w:val="24"/>
        </w:rPr>
        <w:t xml:space="preserve"> Venditore</w:t>
      </w:r>
      <w:r w:rsidRPr="00650D8D">
        <w:rPr>
          <w:rFonts w:ascii="Garamond" w:hAnsi="Garamond" w:cs="Arial"/>
          <w:sz w:val="24"/>
          <w:szCs w:val="24"/>
        </w:rPr>
        <w:t xml:space="preserve"> </w:t>
      </w:r>
      <w:r w:rsidR="00FC0819" w:rsidRPr="00650D8D">
        <w:rPr>
          <w:rFonts w:ascii="Garamond" w:hAnsi="Garamond" w:cs="Arial"/>
          <w:sz w:val="24"/>
          <w:szCs w:val="24"/>
        </w:rPr>
        <w:t xml:space="preserve">offre ad OLT le medesime garanzie che il </w:t>
      </w:r>
      <w:r w:rsidR="00EA4AAF" w:rsidRPr="00764719">
        <w:rPr>
          <w:rFonts w:ascii="Garamond" w:hAnsi="Garamond" w:cs="Arial"/>
          <w:sz w:val="24"/>
          <w:szCs w:val="24"/>
        </w:rPr>
        <w:t>Codice di Rigassificazione</w:t>
      </w:r>
      <w:r w:rsidR="00FC0819" w:rsidRPr="00764719">
        <w:rPr>
          <w:rFonts w:ascii="Garamond" w:hAnsi="Garamond" w:cs="Arial"/>
          <w:sz w:val="24"/>
          <w:szCs w:val="24"/>
        </w:rPr>
        <w:t xml:space="preserve"> prevede a carico degli utenti del</w:t>
      </w:r>
      <w:r w:rsidRPr="00764719">
        <w:rPr>
          <w:rFonts w:ascii="Garamond" w:hAnsi="Garamond" w:cs="Arial"/>
          <w:sz w:val="24"/>
          <w:szCs w:val="24"/>
        </w:rPr>
        <w:t xml:space="preserve"> servizio di</w:t>
      </w:r>
      <w:r w:rsidR="00FC0819" w:rsidRPr="00764719">
        <w:rPr>
          <w:rFonts w:ascii="Garamond" w:hAnsi="Garamond" w:cs="Arial"/>
          <w:sz w:val="24"/>
          <w:szCs w:val="24"/>
        </w:rPr>
        <w:t xml:space="preserve"> rigassificazione</w:t>
      </w:r>
      <w:r w:rsidRPr="00764719">
        <w:rPr>
          <w:rFonts w:ascii="Garamond" w:hAnsi="Garamond" w:cs="Arial"/>
          <w:sz w:val="24"/>
          <w:szCs w:val="24"/>
        </w:rPr>
        <w:t xml:space="preserve"> con riferimento al GNL che </w:t>
      </w:r>
      <w:bookmarkStart w:id="2" w:name="_Hlk496195725"/>
      <w:r w:rsidRPr="00764719">
        <w:rPr>
          <w:rFonts w:ascii="Garamond" w:hAnsi="Garamond" w:cs="Arial"/>
          <w:sz w:val="24"/>
          <w:szCs w:val="24"/>
        </w:rPr>
        <w:t>viene scaricato presso il Terminale.</w:t>
      </w:r>
    </w:p>
    <w:p w14:paraId="7609DF56" w14:textId="77777777" w:rsidR="002C6734" w:rsidRDefault="002C6734" w:rsidP="003A3CE3">
      <w:pPr>
        <w:spacing w:after="120" w:line="360" w:lineRule="auto"/>
        <w:ind w:left="567" w:hanging="425"/>
        <w:jc w:val="both"/>
        <w:rPr>
          <w:rFonts w:ascii="Garamond" w:hAnsi="Garamond" w:cs="Arial"/>
          <w:sz w:val="24"/>
          <w:szCs w:val="24"/>
        </w:rPr>
      </w:pPr>
      <w:bookmarkStart w:id="3" w:name="_Hlk496195707"/>
    </w:p>
    <w:p w14:paraId="73C9E04C" w14:textId="77777777" w:rsidR="004A0308" w:rsidRDefault="00187ED6" w:rsidP="003A3CE3">
      <w:pPr>
        <w:spacing w:after="120" w:line="360" w:lineRule="auto"/>
        <w:ind w:left="851" w:hanging="425"/>
        <w:rPr>
          <w:rFonts w:ascii="Garamond" w:hAnsi="Garamond" w:cs="Arial"/>
          <w:b/>
          <w:sz w:val="24"/>
          <w:szCs w:val="24"/>
        </w:rPr>
      </w:pPr>
      <w:r w:rsidRPr="00D14520">
        <w:rPr>
          <w:rFonts w:ascii="Garamond" w:hAnsi="Garamond" w:cs="Arial"/>
          <w:b/>
          <w:sz w:val="24"/>
          <w:szCs w:val="24"/>
        </w:rPr>
        <w:t xml:space="preserve">6) </w:t>
      </w:r>
      <w:r w:rsidR="006310BC">
        <w:rPr>
          <w:rFonts w:ascii="Garamond" w:hAnsi="Garamond" w:cs="Arial"/>
          <w:b/>
          <w:sz w:val="24"/>
          <w:szCs w:val="24"/>
        </w:rPr>
        <w:t xml:space="preserve">RESPONSABILITÀ DI OLT </w:t>
      </w:r>
    </w:p>
    <w:p w14:paraId="22AEBFC5" w14:textId="77777777" w:rsidR="00AA76C8" w:rsidRDefault="006310BC" w:rsidP="003A3CE3">
      <w:pPr>
        <w:spacing w:after="120" w:line="360" w:lineRule="auto"/>
        <w:ind w:left="567" w:hanging="425"/>
        <w:jc w:val="both"/>
        <w:rPr>
          <w:rFonts w:ascii="Garamond" w:hAnsi="Garamond" w:cs="Arial"/>
          <w:sz w:val="24"/>
          <w:szCs w:val="24"/>
        </w:rPr>
      </w:pPr>
      <w:r>
        <w:rPr>
          <w:rFonts w:ascii="Garamond" w:hAnsi="Garamond" w:cs="Arial"/>
          <w:sz w:val="24"/>
          <w:szCs w:val="24"/>
        </w:rPr>
        <w:t>6.1</w:t>
      </w:r>
      <w:r>
        <w:rPr>
          <w:rFonts w:ascii="Garamond" w:hAnsi="Garamond" w:cs="Arial"/>
          <w:sz w:val="24"/>
          <w:szCs w:val="24"/>
        </w:rPr>
        <w:tab/>
        <w:t xml:space="preserve">OLT </w:t>
      </w:r>
      <w:r w:rsidR="00AA76C8">
        <w:rPr>
          <w:rFonts w:ascii="Garamond" w:hAnsi="Garamond" w:cs="Arial"/>
          <w:sz w:val="24"/>
          <w:szCs w:val="24"/>
        </w:rPr>
        <w:t xml:space="preserve">è </w:t>
      </w:r>
      <w:bookmarkEnd w:id="3"/>
      <w:r w:rsidR="00AA76C8">
        <w:rPr>
          <w:rFonts w:ascii="Garamond" w:hAnsi="Garamond" w:cs="Arial"/>
          <w:sz w:val="24"/>
          <w:szCs w:val="24"/>
        </w:rPr>
        <w:t xml:space="preserve">responsabile per il pagamento del Corrispettivo nei termini e con le modalità previste dal presente </w:t>
      </w:r>
      <w:bookmarkEnd w:id="2"/>
      <w:r w:rsidR="00AA76C8">
        <w:rPr>
          <w:rFonts w:ascii="Garamond" w:hAnsi="Garamond" w:cs="Arial"/>
          <w:sz w:val="24"/>
          <w:szCs w:val="24"/>
        </w:rPr>
        <w:t xml:space="preserve">Contratto. </w:t>
      </w:r>
      <w:r w:rsidR="00973B91">
        <w:rPr>
          <w:rFonts w:ascii="Garamond" w:hAnsi="Garamond" w:cs="Arial"/>
          <w:sz w:val="24"/>
          <w:szCs w:val="24"/>
        </w:rPr>
        <w:t>In caso di ritardo nel pagamento</w:t>
      </w:r>
      <w:r w:rsidR="005374DB">
        <w:rPr>
          <w:rFonts w:ascii="Garamond" w:hAnsi="Garamond" w:cs="Arial"/>
          <w:sz w:val="24"/>
          <w:szCs w:val="24"/>
        </w:rPr>
        <w:t>, anche parziale,</w:t>
      </w:r>
      <w:r w:rsidR="00973B91">
        <w:rPr>
          <w:rFonts w:ascii="Garamond" w:hAnsi="Garamond" w:cs="Arial"/>
          <w:sz w:val="24"/>
          <w:szCs w:val="24"/>
        </w:rPr>
        <w:t xml:space="preserve"> eccedente i 30 giorni</w:t>
      </w:r>
      <w:r w:rsidR="00B12B92">
        <w:rPr>
          <w:rFonts w:ascii="Garamond" w:hAnsi="Garamond" w:cs="Arial"/>
          <w:sz w:val="24"/>
          <w:szCs w:val="24"/>
        </w:rPr>
        <w:t>,</w:t>
      </w:r>
      <w:r w:rsidR="00973B91">
        <w:rPr>
          <w:rFonts w:ascii="Garamond" w:hAnsi="Garamond" w:cs="Arial"/>
          <w:sz w:val="24"/>
          <w:szCs w:val="24"/>
        </w:rPr>
        <w:t xml:space="preserve"> OLT sarà tenuta al pagamento degli interessi su</w:t>
      </w:r>
      <w:r w:rsidR="005374DB">
        <w:rPr>
          <w:rFonts w:ascii="Garamond" w:hAnsi="Garamond" w:cs="Arial"/>
          <w:sz w:val="24"/>
          <w:szCs w:val="24"/>
        </w:rPr>
        <w:t>gli importi ancora dovut</w:t>
      </w:r>
      <w:r w:rsidR="00B12B92">
        <w:rPr>
          <w:rFonts w:ascii="Garamond" w:hAnsi="Garamond" w:cs="Arial"/>
          <w:sz w:val="24"/>
          <w:szCs w:val="24"/>
        </w:rPr>
        <w:t>i</w:t>
      </w:r>
      <w:r w:rsidR="005374DB">
        <w:rPr>
          <w:rFonts w:ascii="Garamond" w:hAnsi="Garamond" w:cs="Arial"/>
          <w:sz w:val="24"/>
          <w:szCs w:val="24"/>
        </w:rPr>
        <w:t xml:space="preserve"> pari al tasso legale, maggiorato del 2%.</w:t>
      </w:r>
    </w:p>
    <w:p w14:paraId="24FF9B4B" w14:textId="77777777" w:rsidR="0008429B" w:rsidRDefault="005374DB" w:rsidP="003A3CE3">
      <w:pPr>
        <w:spacing w:after="120" w:line="360" w:lineRule="auto"/>
        <w:ind w:left="567" w:hanging="425"/>
        <w:jc w:val="both"/>
        <w:rPr>
          <w:rFonts w:ascii="Garamond" w:hAnsi="Garamond" w:cs="Arial"/>
          <w:sz w:val="24"/>
          <w:szCs w:val="24"/>
        </w:rPr>
      </w:pPr>
      <w:r>
        <w:rPr>
          <w:rFonts w:ascii="Garamond" w:hAnsi="Garamond" w:cs="Arial"/>
          <w:sz w:val="24"/>
          <w:szCs w:val="24"/>
        </w:rPr>
        <w:t>6.</w:t>
      </w:r>
      <w:r w:rsidR="00CD7A94">
        <w:rPr>
          <w:rFonts w:ascii="Garamond" w:hAnsi="Garamond" w:cs="Arial"/>
          <w:sz w:val="24"/>
          <w:szCs w:val="24"/>
        </w:rPr>
        <w:t>2</w:t>
      </w:r>
      <w:r>
        <w:rPr>
          <w:rFonts w:ascii="Garamond" w:hAnsi="Garamond" w:cs="Arial"/>
          <w:sz w:val="24"/>
          <w:szCs w:val="24"/>
        </w:rPr>
        <w:tab/>
        <w:t xml:space="preserve">Solo in caso di ritardo nel pagamento </w:t>
      </w:r>
      <w:r w:rsidR="0008429B">
        <w:rPr>
          <w:rFonts w:ascii="Garamond" w:hAnsi="Garamond" w:cs="Arial"/>
          <w:sz w:val="24"/>
          <w:szCs w:val="24"/>
        </w:rPr>
        <w:t xml:space="preserve">di una somma </w:t>
      </w:r>
      <w:r w:rsidR="006319BB">
        <w:rPr>
          <w:rFonts w:ascii="Garamond" w:hAnsi="Garamond" w:cs="Arial"/>
          <w:sz w:val="24"/>
          <w:szCs w:val="24"/>
        </w:rPr>
        <w:t xml:space="preserve">che sia </w:t>
      </w:r>
      <w:r w:rsidR="0008429B">
        <w:rPr>
          <w:rFonts w:ascii="Garamond" w:hAnsi="Garamond" w:cs="Arial"/>
          <w:sz w:val="24"/>
          <w:szCs w:val="24"/>
        </w:rPr>
        <w:t>almeno pari al 5</w:t>
      </w:r>
      <w:r>
        <w:rPr>
          <w:rFonts w:ascii="Garamond" w:hAnsi="Garamond" w:cs="Arial"/>
          <w:sz w:val="24"/>
          <w:szCs w:val="24"/>
        </w:rPr>
        <w:t xml:space="preserve">% </w:t>
      </w:r>
      <w:r w:rsidR="0008429B">
        <w:rPr>
          <w:rFonts w:ascii="Garamond" w:hAnsi="Garamond" w:cs="Arial"/>
          <w:sz w:val="24"/>
          <w:szCs w:val="24"/>
        </w:rPr>
        <w:t xml:space="preserve">del Corrispettivo e per un periodo </w:t>
      </w:r>
      <w:r w:rsidR="006319BB">
        <w:rPr>
          <w:rFonts w:ascii="Garamond" w:hAnsi="Garamond" w:cs="Arial"/>
          <w:sz w:val="24"/>
          <w:szCs w:val="24"/>
        </w:rPr>
        <w:t>eccedente i 3</w:t>
      </w:r>
      <w:r>
        <w:rPr>
          <w:rFonts w:ascii="Garamond" w:hAnsi="Garamond" w:cs="Arial"/>
          <w:sz w:val="24"/>
          <w:szCs w:val="24"/>
        </w:rPr>
        <w:t>0 giorni</w:t>
      </w:r>
      <w:r w:rsidR="00B12B92">
        <w:rPr>
          <w:rFonts w:ascii="Garamond" w:hAnsi="Garamond" w:cs="Arial"/>
          <w:sz w:val="24"/>
          <w:szCs w:val="24"/>
        </w:rPr>
        <w:t>,</w:t>
      </w:r>
      <w:r>
        <w:rPr>
          <w:rFonts w:ascii="Garamond" w:hAnsi="Garamond" w:cs="Arial"/>
          <w:sz w:val="24"/>
          <w:szCs w:val="24"/>
        </w:rPr>
        <w:t xml:space="preserve"> il Venditore potrà chiedere la risoluzione del </w:t>
      </w:r>
      <w:r w:rsidR="0008429B">
        <w:rPr>
          <w:rFonts w:ascii="Garamond" w:hAnsi="Garamond" w:cs="Arial"/>
          <w:sz w:val="24"/>
          <w:szCs w:val="24"/>
        </w:rPr>
        <w:t xml:space="preserve">presente </w:t>
      </w:r>
      <w:r>
        <w:rPr>
          <w:rFonts w:ascii="Garamond" w:hAnsi="Garamond" w:cs="Arial"/>
          <w:sz w:val="24"/>
          <w:szCs w:val="24"/>
        </w:rPr>
        <w:t>contratto</w:t>
      </w:r>
      <w:r w:rsidR="0008429B">
        <w:rPr>
          <w:rFonts w:ascii="Garamond" w:hAnsi="Garamond" w:cs="Arial"/>
          <w:sz w:val="24"/>
          <w:szCs w:val="24"/>
        </w:rPr>
        <w:t xml:space="preserve"> </w:t>
      </w:r>
      <w:r w:rsidR="006319BB">
        <w:rPr>
          <w:rFonts w:ascii="Garamond" w:hAnsi="Garamond" w:cs="Arial"/>
          <w:sz w:val="24"/>
          <w:szCs w:val="24"/>
        </w:rPr>
        <w:t>e, in ogni caso, limitatamente al</w:t>
      </w:r>
      <w:r w:rsidR="0008429B">
        <w:rPr>
          <w:rFonts w:ascii="Garamond" w:hAnsi="Garamond" w:cs="Arial"/>
          <w:sz w:val="24"/>
          <w:szCs w:val="24"/>
        </w:rPr>
        <w:t xml:space="preserve">la </w:t>
      </w:r>
      <w:r w:rsidR="006319BB">
        <w:rPr>
          <w:rFonts w:ascii="Garamond" w:hAnsi="Garamond" w:cs="Arial"/>
          <w:sz w:val="24"/>
          <w:szCs w:val="24"/>
        </w:rPr>
        <w:t xml:space="preserve">sola </w:t>
      </w:r>
      <w:r w:rsidR="0008429B">
        <w:rPr>
          <w:rFonts w:ascii="Garamond" w:hAnsi="Garamond" w:cs="Arial"/>
          <w:sz w:val="24"/>
          <w:szCs w:val="24"/>
        </w:rPr>
        <w:t xml:space="preserve">parte del </w:t>
      </w:r>
      <w:r w:rsidR="006319BB">
        <w:rPr>
          <w:rFonts w:ascii="Garamond" w:hAnsi="Garamond" w:cs="Arial"/>
          <w:sz w:val="24"/>
          <w:szCs w:val="24"/>
        </w:rPr>
        <w:t>Contratto corrisponde</w:t>
      </w:r>
      <w:r w:rsidR="00003277">
        <w:rPr>
          <w:rFonts w:ascii="Garamond" w:hAnsi="Garamond" w:cs="Arial"/>
          <w:sz w:val="24"/>
          <w:szCs w:val="24"/>
        </w:rPr>
        <w:t>n</w:t>
      </w:r>
      <w:r w:rsidR="006319BB">
        <w:rPr>
          <w:rFonts w:ascii="Garamond" w:hAnsi="Garamond" w:cs="Arial"/>
          <w:sz w:val="24"/>
          <w:szCs w:val="24"/>
        </w:rPr>
        <w:t xml:space="preserve">te al </w:t>
      </w:r>
      <w:r w:rsidR="0008429B">
        <w:rPr>
          <w:rFonts w:ascii="Garamond" w:hAnsi="Garamond" w:cs="Arial"/>
          <w:sz w:val="24"/>
          <w:szCs w:val="24"/>
        </w:rPr>
        <w:t xml:space="preserve">Quantitativo </w:t>
      </w:r>
      <w:r w:rsidR="006319BB">
        <w:rPr>
          <w:rFonts w:ascii="Garamond" w:hAnsi="Garamond" w:cs="Arial"/>
          <w:sz w:val="24"/>
          <w:szCs w:val="24"/>
        </w:rPr>
        <w:t xml:space="preserve">per il quale </w:t>
      </w:r>
      <w:r w:rsidR="0008429B">
        <w:rPr>
          <w:rFonts w:ascii="Garamond" w:hAnsi="Garamond" w:cs="Arial"/>
          <w:sz w:val="24"/>
          <w:szCs w:val="24"/>
        </w:rPr>
        <w:t>OLT</w:t>
      </w:r>
      <w:r w:rsidR="00B57B3D">
        <w:rPr>
          <w:rFonts w:ascii="Garamond" w:hAnsi="Garamond" w:cs="Arial"/>
          <w:sz w:val="24"/>
          <w:szCs w:val="24"/>
        </w:rPr>
        <w:t xml:space="preserve"> non </w:t>
      </w:r>
      <w:r w:rsidR="00003277">
        <w:rPr>
          <w:rFonts w:ascii="Garamond" w:hAnsi="Garamond" w:cs="Arial"/>
          <w:sz w:val="24"/>
          <w:szCs w:val="24"/>
        </w:rPr>
        <w:t xml:space="preserve">abbia </w:t>
      </w:r>
      <w:r w:rsidR="00B57B3D">
        <w:rPr>
          <w:rFonts w:ascii="Garamond" w:hAnsi="Garamond" w:cs="Arial"/>
          <w:sz w:val="24"/>
          <w:szCs w:val="24"/>
        </w:rPr>
        <w:t>effettuato il pagamento</w:t>
      </w:r>
      <w:r w:rsidR="006319BB">
        <w:rPr>
          <w:rFonts w:ascii="Garamond" w:hAnsi="Garamond" w:cs="Arial"/>
          <w:sz w:val="24"/>
          <w:szCs w:val="24"/>
        </w:rPr>
        <w:t xml:space="preserve">, restando </w:t>
      </w:r>
      <w:r w:rsidR="00B57B3D">
        <w:rPr>
          <w:rFonts w:ascii="Garamond" w:hAnsi="Garamond" w:cs="Arial"/>
          <w:sz w:val="24"/>
          <w:szCs w:val="24"/>
        </w:rPr>
        <w:t xml:space="preserve">pertanto </w:t>
      </w:r>
      <w:r w:rsidR="006319BB">
        <w:rPr>
          <w:rFonts w:ascii="Garamond" w:hAnsi="Garamond" w:cs="Arial"/>
          <w:sz w:val="24"/>
          <w:szCs w:val="24"/>
        </w:rPr>
        <w:t>escluso che l’effetto risolutivo possa estendersi a</w:t>
      </w:r>
      <w:r w:rsidR="00B57B3D">
        <w:rPr>
          <w:rFonts w:ascii="Garamond" w:hAnsi="Garamond" w:cs="Arial"/>
          <w:sz w:val="24"/>
          <w:szCs w:val="24"/>
        </w:rPr>
        <w:t xml:space="preserve"> quella parte del </w:t>
      </w:r>
      <w:r w:rsidR="006319BB">
        <w:rPr>
          <w:rFonts w:ascii="Garamond" w:hAnsi="Garamond" w:cs="Arial"/>
          <w:sz w:val="24"/>
          <w:szCs w:val="24"/>
        </w:rPr>
        <w:t xml:space="preserve">Quantitativo per il quale OLT abbia </w:t>
      </w:r>
      <w:r w:rsidR="00B57B3D">
        <w:rPr>
          <w:rFonts w:ascii="Garamond" w:hAnsi="Garamond" w:cs="Arial"/>
          <w:sz w:val="24"/>
          <w:szCs w:val="24"/>
        </w:rPr>
        <w:t xml:space="preserve">provveduto </w:t>
      </w:r>
      <w:r w:rsidR="006319BB">
        <w:rPr>
          <w:rFonts w:ascii="Garamond" w:hAnsi="Garamond" w:cs="Arial"/>
          <w:sz w:val="24"/>
          <w:szCs w:val="24"/>
        </w:rPr>
        <w:t>al pagamento del Corrispettivo.</w:t>
      </w:r>
      <w:r w:rsidR="00B57B3D">
        <w:rPr>
          <w:rFonts w:ascii="Garamond" w:hAnsi="Garamond" w:cs="Arial"/>
          <w:sz w:val="24"/>
          <w:szCs w:val="24"/>
        </w:rPr>
        <w:t xml:space="preserve"> </w:t>
      </w:r>
      <w:r w:rsidR="0008429B">
        <w:rPr>
          <w:rFonts w:ascii="Garamond" w:hAnsi="Garamond" w:cs="Arial"/>
          <w:sz w:val="24"/>
          <w:szCs w:val="24"/>
        </w:rPr>
        <w:t xml:space="preserve">Nel caso in cui il Venditore voglia avvalersi del diritto di risolvere il contratto dovrà darne comunicazione </w:t>
      </w:r>
      <w:r w:rsidR="00B57B3D">
        <w:rPr>
          <w:rFonts w:ascii="Garamond" w:hAnsi="Garamond" w:cs="Arial"/>
          <w:sz w:val="24"/>
          <w:szCs w:val="24"/>
        </w:rPr>
        <w:t xml:space="preserve">scritta </w:t>
      </w:r>
      <w:r w:rsidR="0008429B">
        <w:rPr>
          <w:rFonts w:ascii="Garamond" w:hAnsi="Garamond" w:cs="Arial"/>
          <w:sz w:val="24"/>
          <w:szCs w:val="24"/>
        </w:rPr>
        <w:t>ad OLT ai sensi dell’art. 1456 c.c. e, al momento della comunicazione della risoluzione, sussistendo</w:t>
      </w:r>
      <w:r w:rsidR="00B57B3D">
        <w:rPr>
          <w:rFonts w:ascii="Garamond" w:hAnsi="Garamond" w:cs="Arial"/>
          <w:sz w:val="24"/>
          <w:szCs w:val="24"/>
        </w:rPr>
        <w:t>ne</w:t>
      </w:r>
      <w:r w:rsidR="0008429B">
        <w:rPr>
          <w:rFonts w:ascii="Garamond" w:hAnsi="Garamond" w:cs="Arial"/>
          <w:sz w:val="24"/>
          <w:szCs w:val="24"/>
        </w:rPr>
        <w:t xml:space="preserve"> i presupposti, il Venditore riacquisterà </w:t>
      </w:r>
      <w:r w:rsidR="00CD7A94">
        <w:rPr>
          <w:rFonts w:ascii="Garamond" w:hAnsi="Garamond" w:cs="Arial"/>
          <w:sz w:val="24"/>
          <w:szCs w:val="24"/>
        </w:rPr>
        <w:t>automatic</w:t>
      </w:r>
      <w:r w:rsidR="0008429B">
        <w:rPr>
          <w:rFonts w:ascii="Garamond" w:hAnsi="Garamond" w:cs="Arial"/>
          <w:sz w:val="24"/>
          <w:szCs w:val="24"/>
        </w:rPr>
        <w:t>amente la proprietà del Quantitativo di GNL corrispondete al</w:t>
      </w:r>
      <w:r w:rsidR="00B57B3D">
        <w:rPr>
          <w:rFonts w:ascii="Garamond" w:hAnsi="Garamond" w:cs="Arial"/>
          <w:sz w:val="24"/>
          <w:szCs w:val="24"/>
        </w:rPr>
        <w:t xml:space="preserve">la parte di Corrispettivo non corrisposto, </w:t>
      </w:r>
      <w:r w:rsidR="00CD7A94">
        <w:rPr>
          <w:rFonts w:ascii="Garamond" w:hAnsi="Garamond" w:cs="Arial"/>
          <w:sz w:val="24"/>
          <w:szCs w:val="24"/>
        </w:rPr>
        <w:t>con effetto retroattivo a</w:t>
      </w:r>
      <w:r w:rsidR="0008429B">
        <w:rPr>
          <w:rFonts w:ascii="Garamond" w:hAnsi="Garamond" w:cs="Arial"/>
          <w:sz w:val="24"/>
          <w:szCs w:val="24"/>
        </w:rPr>
        <w:t>l momento della consegna ad OLT</w:t>
      </w:r>
      <w:r w:rsidR="0008429B" w:rsidRPr="00003277">
        <w:rPr>
          <w:rFonts w:ascii="Garamond" w:hAnsi="Garamond" w:cs="Arial"/>
          <w:sz w:val="24"/>
          <w:szCs w:val="24"/>
        </w:rPr>
        <w:t>, dedotti sol</w:t>
      </w:r>
      <w:r w:rsidR="00B57B3D" w:rsidRPr="00003277">
        <w:rPr>
          <w:rFonts w:ascii="Garamond" w:hAnsi="Garamond" w:cs="Arial"/>
          <w:sz w:val="24"/>
          <w:szCs w:val="24"/>
        </w:rPr>
        <w:t>tanto</w:t>
      </w:r>
      <w:r w:rsidR="0008429B" w:rsidRPr="00192E0F">
        <w:rPr>
          <w:rFonts w:ascii="Garamond" w:hAnsi="Garamond" w:cs="Arial"/>
          <w:sz w:val="24"/>
          <w:szCs w:val="24"/>
        </w:rPr>
        <w:t xml:space="preserve"> i</w:t>
      </w:r>
      <w:r w:rsidR="00CB2A6C" w:rsidRPr="00003277">
        <w:rPr>
          <w:rFonts w:ascii="Garamond" w:hAnsi="Garamond" w:cs="Arial"/>
          <w:sz w:val="24"/>
          <w:szCs w:val="24"/>
        </w:rPr>
        <w:t xml:space="preserve"> quantitativi</w:t>
      </w:r>
      <w:r w:rsidR="0008429B" w:rsidRPr="00003277">
        <w:rPr>
          <w:rFonts w:ascii="Garamond" w:hAnsi="Garamond" w:cs="Arial"/>
          <w:sz w:val="24"/>
          <w:szCs w:val="24"/>
        </w:rPr>
        <w:t xml:space="preserve"> </w:t>
      </w:r>
      <w:r w:rsidR="00B57B3D" w:rsidRPr="00003277">
        <w:rPr>
          <w:rFonts w:ascii="Garamond" w:hAnsi="Garamond" w:cs="Arial"/>
          <w:sz w:val="24"/>
          <w:szCs w:val="24"/>
        </w:rPr>
        <w:t>corrispondenti</w:t>
      </w:r>
      <w:r w:rsidR="00CB2A6C" w:rsidRPr="00003277">
        <w:rPr>
          <w:rFonts w:ascii="Garamond" w:hAnsi="Garamond" w:cs="Arial"/>
          <w:sz w:val="24"/>
          <w:szCs w:val="24"/>
        </w:rPr>
        <w:t xml:space="preserve"> ai</w:t>
      </w:r>
      <w:r w:rsidR="00B57B3D" w:rsidRPr="00003277">
        <w:rPr>
          <w:rFonts w:ascii="Garamond" w:hAnsi="Garamond" w:cs="Arial"/>
          <w:sz w:val="24"/>
          <w:szCs w:val="24"/>
        </w:rPr>
        <w:t xml:space="preserve"> consumi e </w:t>
      </w:r>
      <w:r w:rsidR="0008429B" w:rsidRPr="00003277">
        <w:rPr>
          <w:rFonts w:ascii="Garamond" w:hAnsi="Garamond" w:cs="Arial"/>
          <w:sz w:val="24"/>
          <w:szCs w:val="24"/>
        </w:rPr>
        <w:t>perdite</w:t>
      </w:r>
      <w:r w:rsidR="00B57B3D" w:rsidRPr="00003277">
        <w:rPr>
          <w:rFonts w:ascii="Garamond" w:hAnsi="Garamond" w:cs="Arial"/>
          <w:sz w:val="24"/>
          <w:szCs w:val="24"/>
        </w:rPr>
        <w:t>,</w:t>
      </w:r>
      <w:r w:rsidR="0008429B" w:rsidRPr="00003277">
        <w:rPr>
          <w:rFonts w:ascii="Garamond" w:hAnsi="Garamond" w:cs="Arial"/>
          <w:sz w:val="24"/>
          <w:szCs w:val="24"/>
        </w:rPr>
        <w:t xml:space="preserve"> </w:t>
      </w:r>
      <w:r w:rsidR="00CD7A94" w:rsidRPr="00003277">
        <w:rPr>
          <w:rFonts w:ascii="Garamond" w:hAnsi="Garamond" w:cs="Arial"/>
          <w:sz w:val="24"/>
          <w:szCs w:val="24"/>
        </w:rPr>
        <w:t>che</w:t>
      </w:r>
      <w:r w:rsidR="0008429B" w:rsidRPr="00003277">
        <w:rPr>
          <w:rFonts w:ascii="Garamond" w:hAnsi="Garamond" w:cs="Arial"/>
          <w:sz w:val="24"/>
          <w:szCs w:val="24"/>
        </w:rPr>
        <w:t xml:space="preserve"> saranno </w:t>
      </w:r>
      <w:r w:rsidR="00B57B3D" w:rsidRPr="00003277">
        <w:rPr>
          <w:rFonts w:ascii="Garamond" w:hAnsi="Garamond" w:cs="Arial"/>
          <w:sz w:val="24"/>
          <w:szCs w:val="24"/>
        </w:rPr>
        <w:t xml:space="preserve">invece </w:t>
      </w:r>
      <w:r w:rsidR="0008429B" w:rsidRPr="00003277">
        <w:rPr>
          <w:rFonts w:ascii="Garamond" w:hAnsi="Garamond" w:cs="Arial"/>
          <w:sz w:val="24"/>
          <w:szCs w:val="24"/>
        </w:rPr>
        <w:t>rimborsate da OLT al Venditore a</w:t>
      </w:r>
      <w:r w:rsidR="00B57B3D" w:rsidRPr="00003277">
        <w:rPr>
          <w:rFonts w:ascii="Garamond" w:hAnsi="Garamond" w:cs="Arial"/>
          <w:sz w:val="24"/>
          <w:szCs w:val="24"/>
        </w:rPr>
        <w:t xml:space="preserve">d un prezzo </w:t>
      </w:r>
      <w:r w:rsidR="00CB2A6C" w:rsidRPr="00003277">
        <w:rPr>
          <w:rFonts w:ascii="Garamond" w:hAnsi="Garamond" w:cs="Arial"/>
          <w:sz w:val="24"/>
          <w:szCs w:val="24"/>
        </w:rPr>
        <w:t xml:space="preserve">unitario </w:t>
      </w:r>
      <w:r w:rsidR="00B57B3D" w:rsidRPr="00003277">
        <w:rPr>
          <w:rFonts w:ascii="Garamond" w:hAnsi="Garamond" w:cs="Arial"/>
          <w:sz w:val="24"/>
          <w:szCs w:val="24"/>
        </w:rPr>
        <w:t xml:space="preserve">equivalente </w:t>
      </w:r>
      <w:r w:rsidR="00CD7A94" w:rsidRPr="00003277">
        <w:rPr>
          <w:rFonts w:ascii="Garamond" w:hAnsi="Garamond" w:cs="Arial"/>
          <w:sz w:val="24"/>
          <w:szCs w:val="24"/>
        </w:rPr>
        <w:t>al Corrispettivo.</w:t>
      </w:r>
    </w:p>
    <w:p w14:paraId="7CF564F5" w14:textId="77777777" w:rsidR="00AA76C8" w:rsidRDefault="00CD7A94" w:rsidP="003A3CE3">
      <w:pPr>
        <w:spacing w:after="120" w:line="360" w:lineRule="auto"/>
        <w:ind w:left="567" w:hanging="425"/>
        <w:jc w:val="both"/>
        <w:rPr>
          <w:rFonts w:ascii="Garamond" w:hAnsi="Garamond" w:cs="Arial"/>
          <w:sz w:val="24"/>
          <w:szCs w:val="24"/>
        </w:rPr>
      </w:pPr>
      <w:r>
        <w:rPr>
          <w:rFonts w:ascii="Garamond" w:hAnsi="Garamond" w:cs="Arial"/>
          <w:sz w:val="24"/>
          <w:szCs w:val="24"/>
        </w:rPr>
        <w:lastRenderedPageBreak/>
        <w:t>6.3</w:t>
      </w:r>
      <w:r>
        <w:rPr>
          <w:rFonts w:ascii="Garamond" w:hAnsi="Garamond" w:cs="Arial"/>
          <w:sz w:val="24"/>
          <w:szCs w:val="24"/>
        </w:rPr>
        <w:tab/>
        <w:t xml:space="preserve">In caso di risoluzione </w:t>
      </w:r>
      <w:r w:rsidR="00B57B3D">
        <w:rPr>
          <w:rFonts w:ascii="Garamond" w:hAnsi="Garamond" w:cs="Arial"/>
          <w:sz w:val="24"/>
          <w:szCs w:val="24"/>
        </w:rPr>
        <w:t>da parte del Venditore</w:t>
      </w:r>
      <w:r w:rsidR="00B12B92">
        <w:rPr>
          <w:rFonts w:ascii="Garamond" w:hAnsi="Garamond" w:cs="Arial"/>
          <w:sz w:val="24"/>
          <w:szCs w:val="24"/>
        </w:rPr>
        <w:t>,</w:t>
      </w:r>
      <w:r w:rsidR="00B57B3D">
        <w:rPr>
          <w:rFonts w:ascii="Garamond" w:hAnsi="Garamond" w:cs="Arial"/>
          <w:sz w:val="24"/>
          <w:szCs w:val="24"/>
        </w:rPr>
        <w:t xml:space="preserve"> </w:t>
      </w:r>
      <w:r w:rsidR="005374DB">
        <w:rPr>
          <w:rFonts w:ascii="Garamond" w:hAnsi="Garamond" w:cs="Arial"/>
          <w:sz w:val="24"/>
          <w:szCs w:val="24"/>
        </w:rPr>
        <w:t xml:space="preserve">OLT sarà tenuta a rigassificare il Quantitativo residuo ancora disponibile presso il Terminale in conformità al </w:t>
      </w:r>
      <w:r w:rsidR="00EA4AAF">
        <w:rPr>
          <w:rFonts w:ascii="Garamond" w:hAnsi="Garamond" w:cs="Arial"/>
          <w:sz w:val="24"/>
          <w:szCs w:val="24"/>
        </w:rPr>
        <w:t>Codice di Rigassificazione</w:t>
      </w:r>
      <w:r w:rsidR="005374DB">
        <w:rPr>
          <w:rFonts w:ascii="Garamond" w:hAnsi="Garamond" w:cs="Arial"/>
          <w:sz w:val="24"/>
          <w:szCs w:val="24"/>
        </w:rPr>
        <w:t xml:space="preserve"> ed il Venditore acquisterà la qualifica di utente del servizio di rigassificazione </w:t>
      </w:r>
      <w:r>
        <w:rPr>
          <w:rFonts w:ascii="Garamond" w:hAnsi="Garamond" w:cs="Arial"/>
          <w:sz w:val="24"/>
          <w:szCs w:val="24"/>
        </w:rPr>
        <w:t xml:space="preserve">ai sensi del </w:t>
      </w:r>
      <w:r w:rsidR="00EA4AAF">
        <w:rPr>
          <w:rFonts w:ascii="Garamond" w:hAnsi="Garamond" w:cs="Arial"/>
          <w:sz w:val="24"/>
          <w:szCs w:val="24"/>
        </w:rPr>
        <w:t>Codice di Rigassificazione</w:t>
      </w:r>
      <w:r w:rsidR="00B57B3D">
        <w:rPr>
          <w:rFonts w:ascii="Garamond" w:hAnsi="Garamond" w:cs="Arial"/>
          <w:sz w:val="24"/>
          <w:szCs w:val="24"/>
        </w:rPr>
        <w:t xml:space="preserve"> relativamente a tale GNL</w:t>
      </w:r>
      <w:r>
        <w:rPr>
          <w:rFonts w:ascii="Garamond" w:hAnsi="Garamond" w:cs="Arial"/>
          <w:sz w:val="24"/>
          <w:szCs w:val="24"/>
        </w:rPr>
        <w:t xml:space="preserve">, </w:t>
      </w:r>
      <w:r w:rsidR="005374DB">
        <w:rPr>
          <w:rFonts w:ascii="Garamond" w:hAnsi="Garamond" w:cs="Arial"/>
          <w:sz w:val="24"/>
          <w:szCs w:val="24"/>
        </w:rPr>
        <w:t xml:space="preserve">assumendo così tutti gli obblighi </w:t>
      </w:r>
      <w:r>
        <w:rPr>
          <w:rFonts w:ascii="Garamond" w:hAnsi="Garamond" w:cs="Arial"/>
          <w:sz w:val="24"/>
          <w:szCs w:val="24"/>
        </w:rPr>
        <w:t xml:space="preserve">e i diritti </w:t>
      </w:r>
      <w:r w:rsidR="005374DB">
        <w:rPr>
          <w:rFonts w:ascii="Garamond" w:hAnsi="Garamond" w:cs="Arial"/>
          <w:sz w:val="24"/>
          <w:szCs w:val="24"/>
        </w:rPr>
        <w:t xml:space="preserve">di cui al </w:t>
      </w:r>
      <w:r w:rsidR="00EA4AAF">
        <w:rPr>
          <w:rFonts w:ascii="Garamond" w:hAnsi="Garamond" w:cs="Arial"/>
          <w:sz w:val="24"/>
          <w:szCs w:val="24"/>
        </w:rPr>
        <w:t>Codice di Rigassificazione</w:t>
      </w:r>
      <w:r w:rsidR="005374DB">
        <w:rPr>
          <w:rFonts w:ascii="Garamond" w:hAnsi="Garamond" w:cs="Arial"/>
          <w:sz w:val="24"/>
          <w:szCs w:val="24"/>
        </w:rPr>
        <w:t>.</w:t>
      </w:r>
      <w:r>
        <w:rPr>
          <w:rFonts w:ascii="Garamond" w:hAnsi="Garamond" w:cs="Arial"/>
          <w:sz w:val="24"/>
          <w:szCs w:val="24"/>
        </w:rPr>
        <w:t xml:space="preserve"> La capacità di rigassificazione allocata al Venditore con riferimento al GNL divenuto di sua proprietà per effetto della comunicazione di risoluzione del </w:t>
      </w:r>
      <w:r w:rsidR="007E4256">
        <w:rPr>
          <w:rFonts w:ascii="Garamond" w:hAnsi="Garamond" w:cs="Arial"/>
          <w:sz w:val="24"/>
          <w:szCs w:val="24"/>
        </w:rPr>
        <w:t>C</w:t>
      </w:r>
      <w:r>
        <w:rPr>
          <w:rFonts w:ascii="Garamond" w:hAnsi="Garamond" w:cs="Arial"/>
          <w:sz w:val="24"/>
          <w:szCs w:val="24"/>
        </w:rPr>
        <w:t xml:space="preserve">ontratto sarà la prima capacità che risulti disponibile presso il Terminale, salvi solo i termini necessari per la consegna da parte del Venditore </w:t>
      </w:r>
      <w:r w:rsidR="00B57B3D">
        <w:rPr>
          <w:rFonts w:ascii="Garamond" w:hAnsi="Garamond" w:cs="Arial"/>
          <w:sz w:val="24"/>
          <w:szCs w:val="24"/>
        </w:rPr>
        <w:t xml:space="preserve">ad OLT </w:t>
      </w:r>
      <w:r>
        <w:rPr>
          <w:rFonts w:ascii="Garamond" w:hAnsi="Garamond" w:cs="Arial"/>
          <w:sz w:val="24"/>
          <w:szCs w:val="24"/>
        </w:rPr>
        <w:t xml:space="preserve">della documentazione necessaria per accedere al servizio di rigassificazione secondo quanto previsto dal </w:t>
      </w:r>
      <w:r w:rsidR="00EA4AAF">
        <w:rPr>
          <w:rFonts w:ascii="Garamond" w:hAnsi="Garamond" w:cs="Arial"/>
          <w:sz w:val="24"/>
          <w:szCs w:val="24"/>
        </w:rPr>
        <w:t>Codice di Rigassificazione</w:t>
      </w:r>
      <w:r w:rsidR="00B57B3D">
        <w:rPr>
          <w:rFonts w:ascii="Garamond" w:hAnsi="Garamond" w:cs="Arial"/>
          <w:sz w:val="24"/>
          <w:szCs w:val="24"/>
        </w:rPr>
        <w:t xml:space="preserve">, nonché </w:t>
      </w:r>
      <w:r>
        <w:rPr>
          <w:rFonts w:ascii="Garamond" w:hAnsi="Garamond" w:cs="Arial"/>
          <w:sz w:val="24"/>
          <w:szCs w:val="24"/>
        </w:rPr>
        <w:t xml:space="preserve">quelli necessari alla prenotazione della </w:t>
      </w:r>
      <w:r w:rsidR="00B57B3D">
        <w:rPr>
          <w:rFonts w:ascii="Garamond" w:hAnsi="Garamond" w:cs="Arial"/>
          <w:sz w:val="24"/>
          <w:szCs w:val="24"/>
        </w:rPr>
        <w:t xml:space="preserve">corrispondente </w:t>
      </w:r>
      <w:r>
        <w:rPr>
          <w:rFonts w:ascii="Garamond" w:hAnsi="Garamond" w:cs="Arial"/>
          <w:sz w:val="24"/>
          <w:szCs w:val="24"/>
        </w:rPr>
        <w:t>capacità di trasporto gas presso SRG.</w:t>
      </w:r>
    </w:p>
    <w:p w14:paraId="6D2F0D9A" w14:textId="7960EBBD" w:rsidR="00CD7A94" w:rsidRDefault="00D97203" w:rsidP="003A3CE3">
      <w:pPr>
        <w:spacing w:after="120" w:line="360" w:lineRule="auto"/>
        <w:ind w:left="567" w:hanging="425"/>
        <w:jc w:val="both"/>
        <w:rPr>
          <w:rFonts w:ascii="Garamond" w:hAnsi="Garamond" w:cs="Arial"/>
          <w:sz w:val="24"/>
          <w:szCs w:val="24"/>
        </w:rPr>
      </w:pPr>
      <w:r>
        <w:rPr>
          <w:rFonts w:ascii="Garamond" w:hAnsi="Garamond" w:cs="Arial"/>
          <w:sz w:val="24"/>
          <w:szCs w:val="24"/>
        </w:rPr>
        <w:t>6.4</w:t>
      </w:r>
      <w:r>
        <w:rPr>
          <w:rFonts w:ascii="Garamond" w:hAnsi="Garamond" w:cs="Arial"/>
          <w:sz w:val="24"/>
          <w:szCs w:val="24"/>
        </w:rPr>
        <w:tab/>
        <w:t xml:space="preserve">Nel caso in cui, a seguito della risoluzione del contratto comunicata ad OLT da parte del Venditore quest’ultimo si rifiutasse o, comunque, non provvedesse entro 30 giorni a fornire la documentazione richiesta per accedere al servizio di rigassificazione, OLT potrà comunque procedere alla rigassificazione del GNL di proprietà </w:t>
      </w:r>
      <w:r w:rsidR="00B57B3D">
        <w:rPr>
          <w:rFonts w:ascii="Garamond" w:hAnsi="Garamond" w:cs="Arial"/>
          <w:sz w:val="24"/>
          <w:szCs w:val="24"/>
        </w:rPr>
        <w:t xml:space="preserve">del Venditore presente </w:t>
      </w:r>
      <w:r>
        <w:rPr>
          <w:rFonts w:ascii="Garamond" w:hAnsi="Garamond" w:cs="Arial"/>
          <w:sz w:val="24"/>
          <w:szCs w:val="24"/>
        </w:rPr>
        <w:t>presso il Terminale, prenotare per suo nome e conto la necessaria capacità di trasporto del gas presso SRG ed addebitare al Venditore la relativa tariffa di rigassificazione approvata dall’</w:t>
      </w:r>
      <w:r w:rsidRPr="00D97203">
        <w:rPr>
          <w:rFonts w:ascii="Garamond" w:hAnsi="Garamond" w:cs="Arial"/>
          <w:sz w:val="24"/>
          <w:szCs w:val="24"/>
        </w:rPr>
        <w:t>A</w:t>
      </w:r>
      <w:r w:rsidR="004D22A7">
        <w:rPr>
          <w:rFonts w:ascii="Garamond" w:hAnsi="Garamond" w:cs="Arial"/>
          <w:sz w:val="24"/>
          <w:szCs w:val="24"/>
        </w:rPr>
        <w:t>RERA</w:t>
      </w:r>
      <w:r>
        <w:rPr>
          <w:rFonts w:ascii="Garamond" w:hAnsi="Garamond" w:cs="Arial"/>
          <w:sz w:val="24"/>
          <w:szCs w:val="24"/>
        </w:rPr>
        <w:t>, oltre ad ogni onere connesso. Salvo quanto sopra</w:t>
      </w:r>
      <w:r w:rsidR="00B12B92">
        <w:rPr>
          <w:rFonts w:ascii="Garamond" w:hAnsi="Garamond" w:cs="Arial"/>
          <w:sz w:val="24"/>
          <w:szCs w:val="24"/>
        </w:rPr>
        <w:t>,</w:t>
      </w:r>
      <w:r>
        <w:rPr>
          <w:rFonts w:ascii="Garamond" w:hAnsi="Garamond" w:cs="Arial"/>
          <w:sz w:val="24"/>
          <w:szCs w:val="24"/>
        </w:rPr>
        <w:t xml:space="preserve"> il V</w:t>
      </w:r>
      <w:r w:rsidR="00B57B3D">
        <w:rPr>
          <w:rFonts w:ascii="Garamond" w:hAnsi="Garamond" w:cs="Arial"/>
          <w:sz w:val="24"/>
          <w:szCs w:val="24"/>
        </w:rPr>
        <w:t>enditore avrà comunque diritto di</w:t>
      </w:r>
      <w:r>
        <w:rPr>
          <w:rFonts w:ascii="Garamond" w:hAnsi="Garamond" w:cs="Arial"/>
          <w:sz w:val="24"/>
          <w:szCs w:val="24"/>
        </w:rPr>
        <w:t xml:space="preserve"> percepire gli importi </w:t>
      </w:r>
      <w:r w:rsidR="00B57B3D">
        <w:rPr>
          <w:rFonts w:ascii="Garamond" w:hAnsi="Garamond" w:cs="Arial"/>
          <w:sz w:val="24"/>
          <w:szCs w:val="24"/>
        </w:rPr>
        <w:t xml:space="preserve">derivanti dalla cessione del GNL rigassificato e riconosciuti </w:t>
      </w:r>
      <w:r>
        <w:rPr>
          <w:rFonts w:ascii="Garamond" w:hAnsi="Garamond" w:cs="Arial"/>
          <w:sz w:val="24"/>
          <w:szCs w:val="24"/>
        </w:rPr>
        <w:t xml:space="preserve">da SRG in qualità di responsabile </w:t>
      </w:r>
      <w:bookmarkStart w:id="4" w:name="_Hlk496199393"/>
      <w:r>
        <w:rPr>
          <w:rFonts w:ascii="Garamond" w:hAnsi="Garamond" w:cs="Arial"/>
          <w:sz w:val="24"/>
          <w:szCs w:val="24"/>
        </w:rPr>
        <w:t>del bilanciamento della rete nazionale gasdotti italiana.</w:t>
      </w:r>
    </w:p>
    <w:p w14:paraId="4129BDDD" w14:textId="77777777" w:rsidR="00D97203" w:rsidRDefault="00D97203" w:rsidP="003A3CE3">
      <w:pPr>
        <w:spacing w:after="120" w:line="360" w:lineRule="auto"/>
        <w:ind w:left="567" w:hanging="425"/>
        <w:jc w:val="both"/>
        <w:rPr>
          <w:rFonts w:ascii="Garamond" w:hAnsi="Garamond" w:cs="Arial"/>
          <w:sz w:val="24"/>
          <w:szCs w:val="24"/>
        </w:rPr>
      </w:pPr>
    </w:p>
    <w:p w14:paraId="796596EE" w14:textId="1640B29D" w:rsidR="00AA76C8" w:rsidRDefault="00AA76C8" w:rsidP="003A3CE3">
      <w:pPr>
        <w:spacing w:after="120" w:line="360" w:lineRule="auto"/>
        <w:ind w:left="851" w:hanging="425"/>
        <w:rPr>
          <w:rFonts w:ascii="Garamond" w:hAnsi="Garamond" w:cs="Arial"/>
          <w:b/>
          <w:sz w:val="24"/>
          <w:szCs w:val="24"/>
        </w:rPr>
      </w:pPr>
      <w:r>
        <w:rPr>
          <w:rFonts w:ascii="Garamond" w:hAnsi="Garamond" w:cs="Arial"/>
          <w:b/>
          <w:sz w:val="24"/>
          <w:szCs w:val="24"/>
        </w:rPr>
        <w:t>7</w:t>
      </w:r>
      <w:r w:rsidRPr="00D14520">
        <w:rPr>
          <w:rFonts w:ascii="Garamond" w:hAnsi="Garamond" w:cs="Arial"/>
          <w:b/>
          <w:sz w:val="24"/>
          <w:szCs w:val="24"/>
        </w:rPr>
        <w:t xml:space="preserve">) </w:t>
      </w:r>
      <w:r>
        <w:rPr>
          <w:rFonts w:ascii="Garamond" w:hAnsi="Garamond" w:cs="Arial"/>
          <w:b/>
          <w:sz w:val="24"/>
          <w:szCs w:val="24"/>
        </w:rPr>
        <w:t xml:space="preserve">CONTRATTO AUTONOMO DI COMPRAVENDITA </w:t>
      </w:r>
    </w:p>
    <w:p w14:paraId="495C2BE3" w14:textId="4B10FBBD" w:rsidR="00AA76C8" w:rsidRDefault="00B57B3D" w:rsidP="003A3CE3">
      <w:pPr>
        <w:spacing w:after="120" w:line="360" w:lineRule="auto"/>
        <w:ind w:left="567" w:hanging="425"/>
        <w:jc w:val="both"/>
        <w:rPr>
          <w:rFonts w:ascii="Garamond" w:hAnsi="Garamond" w:cs="Arial"/>
          <w:sz w:val="24"/>
          <w:szCs w:val="24"/>
        </w:rPr>
      </w:pPr>
      <w:r>
        <w:rPr>
          <w:rFonts w:ascii="Garamond" w:hAnsi="Garamond" w:cs="Arial"/>
          <w:sz w:val="24"/>
          <w:szCs w:val="24"/>
        </w:rPr>
        <w:t>7.</w:t>
      </w:r>
      <w:r w:rsidRPr="0065319F">
        <w:rPr>
          <w:rFonts w:ascii="Garamond" w:hAnsi="Garamond" w:cs="Arial"/>
          <w:sz w:val="24"/>
          <w:szCs w:val="24"/>
        </w:rPr>
        <w:t>1</w:t>
      </w:r>
      <w:r w:rsidRPr="0065319F">
        <w:rPr>
          <w:rFonts w:ascii="Garamond" w:hAnsi="Garamond" w:cs="Arial"/>
          <w:sz w:val="24"/>
          <w:szCs w:val="24"/>
        </w:rPr>
        <w:tab/>
      </w:r>
      <w:r>
        <w:rPr>
          <w:rFonts w:ascii="Garamond" w:hAnsi="Garamond" w:cs="Arial"/>
          <w:sz w:val="24"/>
          <w:szCs w:val="24"/>
        </w:rPr>
        <w:t>Il presente C</w:t>
      </w:r>
      <w:r w:rsidR="00AA76C8">
        <w:rPr>
          <w:rFonts w:ascii="Garamond" w:hAnsi="Garamond" w:cs="Arial"/>
          <w:sz w:val="24"/>
          <w:szCs w:val="24"/>
        </w:rPr>
        <w:t xml:space="preserve">ontratto è autonomo, indipendente e non collegato al </w:t>
      </w:r>
      <w:r>
        <w:rPr>
          <w:rFonts w:ascii="Garamond" w:hAnsi="Garamond" w:cs="Arial"/>
          <w:sz w:val="24"/>
          <w:szCs w:val="24"/>
        </w:rPr>
        <w:t>C</w:t>
      </w:r>
      <w:r w:rsidR="00AA76C8">
        <w:rPr>
          <w:rFonts w:ascii="Garamond" w:hAnsi="Garamond" w:cs="Arial"/>
          <w:sz w:val="24"/>
          <w:szCs w:val="24"/>
        </w:rPr>
        <w:t>ontratto</w:t>
      </w:r>
      <w:r w:rsidR="004D22A7">
        <w:rPr>
          <w:rFonts w:ascii="Garamond" w:hAnsi="Garamond" w:cs="Arial"/>
          <w:sz w:val="24"/>
          <w:szCs w:val="24"/>
        </w:rPr>
        <w:t xml:space="preserve"> di Capacità né al Contratto</w:t>
      </w:r>
      <w:r w:rsidR="00AA76C8">
        <w:rPr>
          <w:rFonts w:ascii="Garamond" w:hAnsi="Garamond" w:cs="Arial"/>
          <w:sz w:val="24"/>
          <w:szCs w:val="24"/>
        </w:rPr>
        <w:t xml:space="preserve"> per il Servizio sottoscritto dalle stesse Parti </w:t>
      </w:r>
      <w:r w:rsidR="003A3CE3">
        <w:rPr>
          <w:rFonts w:ascii="Garamond" w:hAnsi="Garamond" w:cs="Arial"/>
          <w:sz w:val="24"/>
          <w:szCs w:val="24"/>
        </w:rPr>
        <w:t xml:space="preserve">unitamente a SRG </w:t>
      </w:r>
      <w:r w:rsidR="00AA76C8">
        <w:rPr>
          <w:rFonts w:ascii="Garamond" w:hAnsi="Garamond" w:cs="Arial"/>
          <w:sz w:val="24"/>
          <w:szCs w:val="24"/>
        </w:rPr>
        <w:t>e</w:t>
      </w:r>
      <w:r w:rsidR="003A3CE3">
        <w:rPr>
          <w:rFonts w:ascii="Garamond" w:hAnsi="Garamond" w:cs="Arial"/>
          <w:sz w:val="24"/>
          <w:szCs w:val="24"/>
        </w:rPr>
        <w:t xml:space="preserve">, salvo che sia </w:t>
      </w:r>
      <w:r w:rsidR="00993AE6">
        <w:rPr>
          <w:rFonts w:ascii="Garamond" w:hAnsi="Garamond" w:cs="Arial"/>
          <w:sz w:val="24"/>
          <w:szCs w:val="24"/>
        </w:rPr>
        <w:t>espressamente</w:t>
      </w:r>
      <w:r w:rsidR="003A3CE3">
        <w:rPr>
          <w:rFonts w:ascii="Garamond" w:hAnsi="Garamond" w:cs="Arial"/>
          <w:sz w:val="24"/>
          <w:szCs w:val="24"/>
        </w:rPr>
        <w:t xml:space="preserve"> pr</w:t>
      </w:r>
      <w:r w:rsidR="00993AE6">
        <w:rPr>
          <w:rFonts w:ascii="Garamond" w:hAnsi="Garamond" w:cs="Arial"/>
          <w:sz w:val="24"/>
          <w:szCs w:val="24"/>
        </w:rPr>
        <w:t>e</w:t>
      </w:r>
      <w:r w:rsidR="003A3CE3">
        <w:rPr>
          <w:rFonts w:ascii="Garamond" w:hAnsi="Garamond" w:cs="Arial"/>
          <w:sz w:val="24"/>
          <w:szCs w:val="24"/>
        </w:rPr>
        <w:t>visto</w:t>
      </w:r>
      <w:r w:rsidR="00993AE6">
        <w:rPr>
          <w:rFonts w:ascii="Garamond" w:hAnsi="Garamond" w:cs="Arial"/>
          <w:sz w:val="24"/>
          <w:szCs w:val="24"/>
        </w:rPr>
        <w:t xml:space="preserve"> nel presente </w:t>
      </w:r>
      <w:r>
        <w:rPr>
          <w:rFonts w:ascii="Garamond" w:hAnsi="Garamond" w:cs="Arial"/>
          <w:sz w:val="24"/>
          <w:szCs w:val="24"/>
        </w:rPr>
        <w:t>C</w:t>
      </w:r>
      <w:r w:rsidR="00993AE6">
        <w:rPr>
          <w:rFonts w:ascii="Garamond" w:hAnsi="Garamond" w:cs="Arial"/>
          <w:sz w:val="24"/>
          <w:szCs w:val="24"/>
        </w:rPr>
        <w:t xml:space="preserve">ontratto o nella Procedura, </w:t>
      </w:r>
      <w:r w:rsidR="00AA76C8">
        <w:rPr>
          <w:rFonts w:ascii="Garamond" w:hAnsi="Garamond" w:cs="Arial"/>
          <w:sz w:val="24"/>
          <w:szCs w:val="24"/>
        </w:rPr>
        <w:t xml:space="preserve">le </w:t>
      </w:r>
      <w:r w:rsidR="003A3CE3">
        <w:rPr>
          <w:rFonts w:ascii="Garamond" w:hAnsi="Garamond" w:cs="Arial"/>
          <w:sz w:val="24"/>
          <w:szCs w:val="24"/>
        </w:rPr>
        <w:t xml:space="preserve">Parti </w:t>
      </w:r>
      <w:r w:rsidR="00993AE6">
        <w:rPr>
          <w:rFonts w:ascii="Garamond" w:hAnsi="Garamond" w:cs="Arial"/>
          <w:sz w:val="24"/>
          <w:szCs w:val="24"/>
        </w:rPr>
        <w:t xml:space="preserve">non </w:t>
      </w:r>
      <w:r w:rsidR="00AA76C8">
        <w:rPr>
          <w:rFonts w:ascii="Garamond" w:hAnsi="Garamond" w:cs="Arial"/>
          <w:sz w:val="24"/>
          <w:szCs w:val="24"/>
        </w:rPr>
        <w:t xml:space="preserve">potranno far valere </w:t>
      </w:r>
      <w:r w:rsidR="00C37E42">
        <w:rPr>
          <w:rFonts w:ascii="Garamond" w:hAnsi="Garamond" w:cs="Arial"/>
          <w:sz w:val="24"/>
          <w:szCs w:val="24"/>
        </w:rPr>
        <w:t xml:space="preserve">i </w:t>
      </w:r>
      <w:r w:rsidR="00AA76C8">
        <w:rPr>
          <w:rFonts w:ascii="Garamond" w:hAnsi="Garamond" w:cs="Arial"/>
          <w:sz w:val="24"/>
          <w:szCs w:val="24"/>
        </w:rPr>
        <w:t>diritti</w:t>
      </w:r>
      <w:r w:rsidR="003A3CE3">
        <w:rPr>
          <w:rFonts w:ascii="Garamond" w:hAnsi="Garamond" w:cs="Arial"/>
          <w:sz w:val="24"/>
          <w:szCs w:val="24"/>
        </w:rPr>
        <w:t xml:space="preserve"> </w:t>
      </w:r>
      <w:r w:rsidR="00AA76C8">
        <w:rPr>
          <w:rFonts w:ascii="Garamond" w:hAnsi="Garamond" w:cs="Arial"/>
          <w:sz w:val="24"/>
          <w:szCs w:val="24"/>
        </w:rPr>
        <w:t xml:space="preserve">acquisti ai sensi del presente </w:t>
      </w:r>
      <w:bookmarkEnd w:id="4"/>
      <w:r w:rsidR="00C37E42">
        <w:rPr>
          <w:rFonts w:ascii="Garamond" w:hAnsi="Garamond" w:cs="Arial"/>
          <w:sz w:val="24"/>
          <w:szCs w:val="24"/>
        </w:rPr>
        <w:t>C</w:t>
      </w:r>
      <w:r w:rsidR="00AA76C8">
        <w:rPr>
          <w:rFonts w:ascii="Garamond" w:hAnsi="Garamond" w:cs="Arial"/>
          <w:sz w:val="24"/>
          <w:szCs w:val="24"/>
        </w:rPr>
        <w:t>ontratto nell’ambito del Contratto per il Servizio</w:t>
      </w:r>
      <w:r w:rsidR="004D22A7">
        <w:rPr>
          <w:rFonts w:ascii="Garamond" w:hAnsi="Garamond" w:cs="Arial"/>
          <w:sz w:val="24"/>
          <w:szCs w:val="24"/>
        </w:rPr>
        <w:t xml:space="preserve"> (o Contratto di Capacità)</w:t>
      </w:r>
      <w:r w:rsidR="00AA76C8">
        <w:rPr>
          <w:rFonts w:ascii="Garamond" w:hAnsi="Garamond" w:cs="Arial"/>
          <w:sz w:val="24"/>
          <w:szCs w:val="24"/>
        </w:rPr>
        <w:t xml:space="preserve"> o viceversa, restando </w:t>
      </w:r>
      <w:r w:rsidR="00C37E42">
        <w:rPr>
          <w:rFonts w:ascii="Garamond" w:hAnsi="Garamond" w:cs="Arial"/>
          <w:sz w:val="24"/>
          <w:szCs w:val="24"/>
        </w:rPr>
        <w:t xml:space="preserve">così </w:t>
      </w:r>
      <w:r w:rsidR="00AA76C8">
        <w:rPr>
          <w:rFonts w:ascii="Garamond" w:hAnsi="Garamond" w:cs="Arial"/>
          <w:sz w:val="24"/>
          <w:szCs w:val="24"/>
        </w:rPr>
        <w:t>in particolare preclusa la possibilità di far valere l’eccezione di inadempimento di cui all’art. 1660 c.c. nei confronti delle controparti di un contratto</w:t>
      </w:r>
      <w:r w:rsidR="00B12B92">
        <w:rPr>
          <w:rFonts w:ascii="Garamond" w:hAnsi="Garamond" w:cs="Arial"/>
          <w:sz w:val="24"/>
          <w:szCs w:val="24"/>
        </w:rPr>
        <w:t>,</w:t>
      </w:r>
      <w:r w:rsidR="00AA76C8">
        <w:rPr>
          <w:rFonts w:ascii="Garamond" w:hAnsi="Garamond" w:cs="Arial"/>
          <w:sz w:val="24"/>
          <w:szCs w:val="24"/>
        </w:rPr>
        <w:t xml:space="preserve"> in ragione di effettivi o presunti inadempimenti verificatisi nell’</w:t>
      </w:r>
      <w:r w:rsidR="003A3CE3">
        <w:rPr>
          <w:rFonts w:ascii="Garamond" w:hAnsi="Garamond" w:cs="Arial"/>
          <w:sz w:val="24"/>
          <w:szCs w:val="24"/>
        </w:rPr>
        <w:t>esecuzione dell’altro</w:t>
      </w:r>
      <w:r w:rsidR="00AA76C8">
        <w:rPr>
          <w:rFonts w:ascii="Garamond" w:hAnsi="Garamond" w:cs="Arial"/>
          <w:sz w:val="24"/>
          <w:szCs w:val="24"/>
        </w:rPr>
        <w:t>.</w:t>
      </w:r>
    </w:p>
    <w:p w14:paraId="700C6E04" w14:textId="77777777" w:rsidR="00993AE6" w:rsidRDefault="00AA76C8" w:rsidP="003A3CE3">
      <w:pPr>
        <w:spacing w:after="120" w:line="360" w:lineRule="auto"/>
        <w:ind w:left="567" w:hanging="425"/>
        <w:jc w:val="both"/>
        <w:rPr>
          <w:rFonts w:ascii="Garamond" w:hAnsi="Garamond" w:cs="Arial"/>
          <w:sz w:val="24"/>
          <w:szCs w:val="24"/>
        </w:rPr>
      </w:pPr>
      <w:r>
        <w:rPr>
          <w:rFonts w:ascii="Garamond" w:hAnsi="Garamond" w:cs="Arial"/>
          <w:sz w:val="24"/>
          <w:szCs w:val="24"/>
        </w:rPr>
        <w:t>7.2</w:t>
      </w:r>
      <w:r>
        <w:rPr>
          <w:rFonts w:ascii="Garamond" w:hAnsi="Garamond" w:cs="Arial"/>
          <w:sz w:val="24"/>
          <w:szCs w:val="24"/>
        </w:rPr>
        <w:tab/>
      </w:r>
      <w:r w:rsidR="00EF0221">
        <w:rPr>
          <w:rFonts w:ascii="Garamond" w:hAnsi="Garamond" w:cs="Arial"/>
          <w:sz w:val="24"/>
          <w:szCs w:val="24"/>
        </w:rPr>
        <w:t xml:space="preserve">In </w:t>
      </w:r>
      <w:r w:rsidR="003A3CE3">
        <w:rPr>
          <w:rFonts w:ascii="Garamond" w:hAnsi="Garamond" w:cs="Arial"/>
          <w:sz w:val="24"/>
          <w:szCs w:val="24"/>
        </w:rPr>
        <w:t xml:space="preserve">parziale </w:t>
      </w:r>
      <w:r w:rsidR="00EF0221">
        <w:rPr>
          <w:rFonts w:ascii="Garamond" w:hAnsi="Garamond" w:cs="Arial"/>
          <w:sz w:val="24"/>
          <w:szCs w:val="24"/>
        </w:rPr>
        <w:t xml:space="preserve">deroga a quanto sopra </w:t>
      </w:r>
      <w:r w:rsidR="003A3CE3">
        <w:rPr>
          <w:rFonts w:ascii="Garamond" w:hAnsi="Garamond" w:cs="Arial"/>
          <w:sz w:val="24"/>
          <w:szCs w:val="24"/>
        </w:rPr>
        <w:t xml:space="preserve">convenuto </w:t>
      </w:r>
      <w:r w:rsidR="00EF0221">
        <w:rPr>
          <w:rFonts w:ascii="Garamond" w:hAnsi="Garamond" w:cs="Arial"/>
          <w:sz w:val="24"/>
          <w:szCs w:val="24"/>
        </w:rPr>
        <w:t>le Parti accettano che</w:t>
      </w:r>
      <w:r w:rsidR="00993AE6">
        <w:rPr>
          <w:rFonts w:ascii="Garamond" w:hAnsi="Garamond" w:cs="Arial"/>
          <w:sz w:val="24"/>
          <w:szCs w:val="24"/>
        </w:rPr>
        <w:t>:</w:t>
      </w:r>
    </w:p>
    <w:p w14:paraId="27E58564" w14:textId="615658CA" w:rsidR="00EF0221" w:rsidRDefault="00993AE6" w:rsidP="00993AE6">
      <w:pPr>
        <w:spacing w:after="120" w:line="360" w:lineRule="auto"/>
        <w:ind w:left="567"/>
        <w:jc w:val="both"/>
        <w:rPr>
          <w:rFonts w:ascii="Garamond" w:hAnsi="Garamond" w:cs="Arial"/>
          <w:sz w:val="24"/>
          <w:szCs w:val="24"/>
        </w:rPr>
      </w:pPr>
      <w:r>
        <w:rPr>
          <w:rFonts w:ascii="Garamond" w:hAnsi="Garamond" w:cs="Arial"/>
          <w:sz w:val="24"/>
          <w:szCs w:val="24"/>
        </w:rPr>
        <w:t>(i)</w:t>
      </w:r>
      <w:r w:rsidR="00EF0221">
        <w:rPr>
          <w:rFonts w:ascii="Garamond" w:hAnsi="Garamond" w:cs="Arial"/>
          <w:sz w:val="24"/>
          <w:szCs w:val="24"/>
        </w:rPr>
        <w:t xml:space="preserve"> nel caso in cui la Data di Discarica prevista per la consegna del GNL destinato al </w:t>
      </w:r>
      <w:r w:rsidR="004D22A7">
        <w:rPr>
          <w:rFonts w:ascii="Garamond" w:hAnsi="Garamond" w:cs="Arial"/>
          <w:sz w:val="24"/>
          <w:szCs w:val="24"/>
        </w:rPr>
        <w:t xml:space="preserve">servizio di </w:t>
      </w:r>
      <w:proofErr w:type="spellStart"/>
      <w:r w:rsidR="004D22A7">
        <w:rPr>
          <w:rFonts w:ascii="Garamond" w:hAnsi="Garamond" w:cs="Arial"/>
          <w:sz w:val="24"/>
          <w:szCs w:val="24"/>
        </w:rPr>
        <w:t>peak</w:t>
      </w:r>
      <w:proofErr w:type="spellEnd"/>
      <w:r w:rsidR="004D22A7">
        <w:rPr>
          <w:rFonts w:ascii="Garamond" w:hAnsi="Garamond" w:cs="Arial"/>
          <w:sz w:val="24"/>
          <w:szCs w:val="24"/>
        </w:rPr>
        <w:t xml:space="preserve"> </w:t>
      </w:r>
      <w:proofErr w:type="spellStart"/>
      <w:r w:rsidR="004D22A7">
        <w:rPr>
          <w:rFonts w:ascii="Garamond" w:hAnsi="Garamond" w:cs="Arial"/>
          <w:sz w:val="24"/>
          <w:szCs w:val="24"/>
        </w:rPr>
        <w:t>shaving</w:t>
      </w:r>
      <w:proofErr w:type="spellEnd"/>
      <w:r w:rsidR="00EF0221">
        <w:rPr>
          <w:rFonts w:ascii="Garamond" w:hAnsi="Garamond" w:cs="Arial"/>
          <w:sz w:val="24"/>
          <w:szCs w:val="24"/>
        </w:rPr>
        <w:t xml:space="preserve"> sia spostata, per qualunque motivo fino ad un massimo di 20 giorni, </w:t>
      </w:r>
      <w:r w:rsidR="00E55074">
        <w:rPr>
          <w:rFonts w:ascii="Garamond" w:hAnsi="Garamond" w:cs="Arial"/>
          <w:sz w:val="24"/>
          <w:szCs w:val="24"/>
        </w:rPr>
        <w:t>se</w:t>
      </w:r>
      <w:r w:rsidR="003A3CE3">
        <w:rPr>
          <w:rFonts w:ascii="Garamond" w:hAnsi="Garamond" w:cs="Arial"/>
          <w:sz w:val="24"/>
          <w:szCs w:val="24"/>
        </w:rPr>
        <w:t xml:space="preserve">nza che il </w:t>
      </w:r>
      <w:r w:rsidR="00EF0221">
        <w:rPr>
          <w:rFonts w:ascii="Garamond" w:hAnsi="Garamond" w:cs="Arial"/>
          <w:sz w:val="24"/>
          <w:szCs w:val="24"/>
        </w:rPr>
        <w:t>Venditore sia liberato da</w:t>
      </w:r>
      <w:r w:rsidR="003A3CE3">
        <w:rPr>
          <w:rFonts w:ascii="Garamond" w:hAnsi="Garamond" w:cs="Arial"/>
          <w:sz w:val="24"/>
          <w:szCs w:val="24"/>
        </w:rPr>
        <w:t xml:space="preserve">gli </w:t>
      </w:r>
      <w:r w:rsidR="00EF0221">
        <w:rPr>
          <w:rFonts w:ascii="Garamond" w:hAnsi="Garamond" w:cs="Arial"/>
          <w:sz w:val="24"/>
          <w:szCs w:val="24"/>
        </w:rPr>
        <w:t>obblighi di cui</w:t>
      </w:r>
      <w:r w:rsidR="003A3CE3">
        <w:rPr>
          <w:rFonts w:ascii="Garamond" w:hAnsi="Garamond" w:cs="Arial"/>
          <w:sz w:val="24"/>
          <w:szCs w:val="24"/>
        </w:rPr>
        <w:t xml:space="preserve"> al Contratto per il Servizio e</w:t>
      </w:r>
      <w:r w:rsidR="00EF0221">
        <w:rPr>
          <w:rFonts w:ascii="Garamond" w:hAnsi="Garamond" w:cs="Arial"/>
          <w:sz w:val="24"/>
          <w:szCs w:val="24"/>
        </w:rPr>
        <w:t>, in particolare, dall’obbligo di consegna</w:t>
      </w:r>
      <w:r w:rsidR="00E55074">
        <w:rPr>
          <w:rFonts w:ascii="Garamond" w:hAnsi="Garamond" w:cs="Arial"/>
          <w:sz w:val="24"/>
          <w:szCs w:val="24"/>
        </w:rPr>
        <w:t>re</w:t>
      </w:r>
      <w:r w:rsidR="00EF0221">
        <w:rPr>
          <w:rFonts w:ascii="Garamond" w:hAnsi="Garamond" w:cs="Arial"/>
          <w:sz w:val="24"/>
          <w:szCs w:val="24"/>
        </w:rPr>
        <w:t xml:space="preserve"> </w:t>
      </w:r>
      <w:r w:rsidR="00C37E42">
        <w:rPr>
          <w:rFonts w:ascii="Garamond" w:hAnsi="Garamond" w:cs="Arial"/>
          <w:sz w:val="24"/>
          <w:szCs w:val="24"/>
        </w:rPr>
        <w:t>presso il</w:t>
      </w:r>
      <w:r w:rsidR="00E55074">
        <w:rPr>
          <w:rFonts w:ascii="Garamond" w:hAnsi="Garamond" w:cs="Arial"/>
          <w:sz w:val="24"/>
          <w:szCs w:val="24"/>
        </w:rPr>
        <w:t xml:space="preserve"> Terminale il</w:t>
      </w:r>
      <w:r w:rsidR="00EF0221">
        <w:rPr>
          <w:rFonts w:ascii="Garamond" w:hAnsi="Garamond" w:cs="Arial"/>
          <w:sz w:val="24"/>
          <w:szCs w:val="24"/>
        </w:rPr>
        <w:t xml:space="preserve"> GNL destinato al </w:t>
      </w:r>
      <w:r w:rsidR="004D22A7">
        <w:rPr>
          <w:rFonts w:ascii="Garamond" w:hAnsi="Garamond" w:cs="Arial"/>
          <w:sz w:val="24"/>
          <w:szCs w:val="24"/>
        </w:rPr>
        <w:t xml:space="preserve">servizio di </w:t>
      </w:r>
      <w:proofErr w:type="spellStart"/>
      <w:r w:rsidR="004D22A7">
        <w:rPr>
          <w:rFonts w:ascii="Garamond" w:hAnsi="Garamond" w:cs="Arial"/>
          <w:sz w:val="24"/>
          <w:szCs w:val="24"/>
        </w:rPr>
        <w:t>peak</w:t>
      </w:r>
      <w:proofErr w:type="spellEnd"/>
      <w:r w:rsidR="004D22A7">
        <w:rPr>
          <w:rFonts w:ascii="Garamond" w:hAnsi="Garamond" w:cs="Arial"/>
          <w:sz w:val="24"/>
          <w:szCs w:val="24"/>
        </w:rPr>
        <w:t xml:space="preserve"> </w:t>
      </w:r>
      <w:proofErr w:type="spellStart"/>
      <w:r w:rsidR="004D22A7">
        <w:rPr>
          <w:rFonts w:ascii="Garamond" w:hAnsi="Garamond" w:cs="Arial"/>
          <w:sz w:val="24"/>
          <w:szCs w:val="24"/>
        </w:rPr>
        <w:t>shaving</w:t>
      </w:r>
      <w:proofErr w:type="spellEnd"/>
      <w:r w:rsidR="00EF0221">
        <w:rPr>
          <w:rFonts w:ascii="Garamond" w:hAnsi="Garamond" w:cs="Arial"/>
          <w:sz w:val="24"/>
          <w:szCs w:val="24"/>
        </w:rPr>
        <w:t xml:space="preserve">, </w:t>
      </w:r>
      <w:r w:rsidR="00E55074">
        <w:rPr>
          <w:rFonts w:ascii="Garamond" w:hAnsi="Garamond" w:cs="Arial"/>
          <w:sz w:val="24"/>
          <w:szCs w:val="24"/>
        </w:rPr>
        <w:t xml:space="preserve">tutti i </w:t>
      </w:r>
      <w:r w:rsidR="00EF0221">
        <w:rPr>
          <w:rFonts w:ascii="Garamond" w:hAnsi="Garamond" w:cs="Arial"/>
          <w:sz w:val="24"/>
          <w:szCs w:val="24"/>
        </w:rPr>
        <w:t xml:space="preserve">termini previsti dal presente </w:t>
      </w:r>
      <w:r w:rsidR="00C37E42">
        <w:rPr>
          <w:rFonts w:ascii="Garamond" w:hAnsi="Garamond" w:cs="Arial"/>
          <w:sz w:val="24"/>
          <w:szCs w:val="24"/>
        </w:rPr>
        <w:lastRenderedPageBreak/>
        <w:t>C</w:t>
      </w:r>
      <w:r w:rsidR="00EF0221">
        <w:rPr>
          <w:rFonts w:ascii="Garamond" w:hAnsi="Garamond" w:cs="Arial"/>
          <w:sz w:val="24"/>
          <w:szCs w:val="24"/>
        </w:rPr>
        <w:t xml:space="preserve">ontratto si intenderanno automaticamente estesi </w:t>
      </w:r>
      <w:r w:rsidR="00C37E42">
        <w:rPr>
          <w:rFonts w:ascii="Garamond" w:hAnsi="Garamond" w:cs="Arial"/>
          <w:sz w:val="24"/>
          <w:szCs w:val="24"/>
        </w:rPr>
        <w:t xml:space="preserve">per </w:t>
      </w:r>
      <w:r w:rsidR="00EF0221">
        <w:rPr>
          <w:rFonts w:ascii="Garamond" w:hAnsi="Garamond" w:cs="Arial"/>
          <w:sz w:val="24"/>
          <w:szCs w:val="24"/>
        </w:rPr>
        <w:t>un numero di giorni corrispondenti al periodo di</w:t>
      </w:r>
      <w:r w:rsidR="003A3CE3">
        <w:rPr>
          <w:rFonts w:ascii="Garamond" w:hAnsi="Garamond" w:cs="Arial"/>
          <w:sz w:val="24"/>
          <w:szCs w:val="24"/>
        </w:rPr>
        <w:t xml:space="preserve"> spostamento della Data di Discarica</w:t>
      </w:r>
      <w:r>
        <w:rPr>
          <w:rFonts w:ascii="Garamond" w:hAnsi="Garamond" w:cs="Arial"/>
          <w:sz w:val="24"/>
          <w:szCs w:val="24"/>
        </w:rPr>
        <w:t>;</w:t>
      </w:r>
    </w:p>
    <w:p w14:paraId="2B3B2392" w14:textId="77777777" w:rsidR="00993AE6" w:rsidRDefault="00993AE6" w:rsidP="00993AE6">
      <w:pPr>
        <w:spacing w:after="120" w:line="360" w:lineRule="auto"/>
        <w:ind w:left="567"/>
        <w:jc w:val="both"/>
        <w:rPr>
          <w:rFonts w:ascii="Garamond" w:hAnsi="Garamond" w:cs="Arial"/>
          <w:sz w:val="24"/>
          <w:szCs w:val="24"/>
        </w:rPr>
      </w:pPr>
      <w:r>
        <w:rPr>
          <w:rFonts w:ascii="Garamond" w:hAnsi="Garamond" w:cs="Arial"/>
          <w:sz w:val="24"/>
          <w:szCs w:val="24"/>
        </w:rPr>
        <w:t xml:space="preserve">(ii) in caso di risoluzione del Contratto per il Servizio verificatasi prima della DISCARICA per cause </w:t>
      </w:r>
      <w:r w:rsidR="00C37E42">
        <w:rPr>
          <w:rFonts w:ascii="Garamond" w:hAnsi="Garamond" w:cs="Arial"/>
          <w:sz w:val="24"/>
          <w:szCs w:val="24"/>
        </w:rPr>
        <w:t>non imputabili a</w:t>
      </w:r>
      <w:r>
        <w:rPr>
          <w:rFonts w:ascii="Garamond" w:hAnsi="Garamond" w:cs="Arial"/>
          <w:sz w:val="24"/>
          <w:szCs w:val="24"/>
        </w:rPr>
        <w:t xml:space="preserve">l Venditore, anche il presente </w:t>
      </w:r>
      <w:r w:rsidR="00C37E42">
        <w:rPr>
          <w:rFonts w:ascii="Garamond" w:hAnsi="Garamond" w:cs="Arial"/>
          <w:sz w:val="24"/>
          <w:szCs w:val="24"/>
        </w:rPr>
        <w:t>C</w:t>
      </w:r>
      <w:r>
        <w:rPr>
          <w:rFonts w:ascii="Garamond" w:hAnsi="Garamond" w:cs="Arial"/>
          <w:sz w:val="24"/>
          <w:szCs w:val="24"/>
        </w:rPr>
        <w:t>ontratto cess</w:t>
      </w:r>
      <w:r w:rsidR="00C37E42">
        <w:rPr>
          <w:rFonts w:ascii="Garamond" w:hAnsi="Garamond" w:cs="Arial"/>
          <w:sz w:val="24"/>
          <w:szCs w:val="24"/>
        </w:rPr>
        <w:t>erà</w:t>
      </w:r>
      <w:r>
        <w:rPr>
          <w:rFonts w:ascii="Garamond" w:hAnsi="Garamond" w:cs="Arial"/>
          <w:sz w:val="24"/>
          <w:szCs w:val="24"/>
        </w:rPr>
        <w:t xml:space="preserve"> di produrre effetti;</w:t>
      </w:r>
    </w:p>
    <w:p w14:paraId="16D07481" w14:textId="77777777" w:rsidR="00993AE6" w:rsidRDefault="00993AE6" w:rsidP="007D1D71">
      <w:pPr>
        <w:spacing w:after="120" w:line="360" w:lineRule="auto"/>
        <w:ind w:left="567"/>
        <w:jc w:val="both"/>
        <w:rPr>
          <w:rFonts w:ascii="Garamond" w:hAnsi="Garamond" w:cs="Arial"/>
          <w:sz w:val="24"/>
          <w:szCs w:val="24"/>
        </w:rPr>
      </w:pPr>
      <w:r>
        <w:rPr>
          <w:rFonts w:ascii="Garamond" w:hAnsi="Garamond" w:cs="Arial"/>
          <w:sz w:val="24"/>
          <w:szCs w:val="24"/>
        </w:rPr>
        <w:t xml:space="preserve">(iii) l’efficacia del presente </w:t>
      </w:r>
      <w:r w:rsidR="00C37E42">
        <w:rPr>
          <w:rFonts w:ascii="Garamond" w:hAnsi="Garamond" w:cs="Arial"/>
          <w:sz w:val="24"/>
          <w:szCs w:val="24"/>
        </w:rPr>
        <w:t>C</w:t>
      </w:r>
      <w:r>
        <w:rPr>
          <w:rFonts w:ascii="Garamond" w:hAnsi="Garamond" w:cs="Arial"/>
          <w:sz w:val="24"/>
          <w:szCs w:val="24"/>
        </w:rPr>
        <w:t>ontratto è subordinata alla valida sottoscrizione e consegna ad OLT anche del Contratto per il Servizio, secondo quanto previsto nella Procedura.</w:t>
      </w:r>
    </w:p>
    <w:p w14:paraId="561231E2" w14:textId="77777777" w:rsidR="004A0308" w:rsidRDefault="004A0308" w:rsidP="007D1D71">
      <w:pPr>
        <w:spacing w:after="120" w:line="360" w:lineRule="auto"/>
        <w:ind w:left="567" w:hanging="425"/>
        <w:jc w:val="both"/>
        <w:rPr>
          <w:rFonts w:ascii="Garamond" w:hAnsi="Garamond" w:cs="Arial"/>
          <w:b/>
          <w:sz w:val="24"/>
          <w:szCs w:val="24"/>
        </w:rPr>
      </w:pPr>
    </w:p>
    <w:p w14:paraId="13108DB6" w14:textId="77777777" w:rsidR="00E71FB9" w:rsidRDefault="00176AD3" w:rsidP="00C37E42">
      <w:pPr>
        <w:autoSpaceDE w:val="0"/>
        <w:autoSpaceDN w:val="0"/>
        <w:adjustRightInd w:val="0"/>
        <w:spacing w:after="120" w:line="360" w:lineRule="auto"/>
        <w:ind w:left="851" w:hanging="425"/>
        <w:rPr>
          <w:rFonts w:ascii="Garamond" w:hAnsi="Garamond" w:cs="Arial"/>
          <w:b/>
          <w:bCs/>
          <w:iCs/>
          <w:color w:val="000000"/>
          <w:sz w:val="24"/>
          <w:szCs w:val="24"/>
        </w:rPr>
      </w:pPr>
      <w:r>
        <w:rPr>
          <w:rFonts w:ascii="Garamond" w:hAnsi="Garamond" w:cs="Arial"/>
          <w:b/>
          <w:bCs/>
          <w:iCs/>
          <w:color w:val="000000"/>
          <w:sz w:val="24"/>
          <w:szCs w:val="24"/>
        </w:rPr>
        <w:t>8</w:t>
      </w:r>
      <w:r w:rsidR="00187ED6" w:rsidRPr="00C923C7">
        <w:rPr>
          <w:rFonts w:ascii="Garamond" w:hAnsi="Garamond" w:cs="Arial"/>
          <w:b/>
          <w:bCs/>
          <w:iCs/>
          <w:color w:val="000000"/>
          <w:sz w:val="24"/>
          <w:szCs w:val="24"/>
        </w:rPr>
        <w:t>) RISERVATEZZA</w:t>
      </w:r>
    </w:p>
    <w:p w14:paraId="7D193417" w14:textId="48992934" w:rsidR="00E71FB9" w:rsidRDefault="00187ED6" w:rsidP="00B452A4">
      <w:pPr>
        <w:autoSpaceDE w:val="0"/>
        <w:autoSpaceDN w:val="0"/>
        <w:adjustRightInd w:val="0"/>
        <w:spacing w:after="120" w:line="360" w:lineRule="auto"/>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riconoscono che tutte le informazioni relative alle rispettive imprese nonché il cont</w:t>
      </w:r>
      <w:r w:rsidR="00993AE6">
        <w:rPr>
          <w:rFonts w:ascii="Garamond" w:hAnsi="Garamond" w:cs="Arial"/>
          <w:bCs/>
          <w:iCs/>
          <w:color w:val="000000"/>
          <w:sz w:val="24"/>
          <w:szCs w:val="24"/>
        </w:rPr>
        <w:t>enuto e i termini del presente c</w:t>
      </w:r>
      <w:r w:rsidRPr="004251CD">
        <w:rPr>
          <w:rFonts w:ascii="Garamond" w:hAnsi="Garamond" w:cs="Arial"/>
          <w:bCs/>
          <w:iCs/>
          <w:color w:val="000000"/>
          <w:sz w:val="24"/>
          <w:szCs w:val="24"/>
        </w:rPr>
        <w:t>ontratto sono riservate.</w:t>
      </w:r>
    </w:p>
    <w:p w14:paraId="4AF0404E" w14:textId="36CE9857" w:rsidR="00E71FB9" w:rsidRDefault="00F823DD" w:rsidP="007D1D71">
      <w:pPr>
        <w:autoSpaceDE w:val="0"/>
        <w:autoSpaceDN w:val="0"/>
        <w:adjustRightInd w:val="0"/>
        <w:spacing w:after="120" w:line="360" w:lineRule="auto"/>
        <w:ind w:left="567"/>
        <w:jc w:val="both"/>
        <w:rPr>
          <w:rFonts w:ascii="Garamond" w:hAnsi="Garamond" w:cs="Arial"/>
          <w:b/>
          <w:bCs/>
          <w:iCs/>
          <w:color w:val="000000"/>
          <w:sz w:val="24"/>
          <w:szCs w:val="24"/>
        </w:rPr>
      </w:pPr>
      <w:r w:rsidRPr="004251CD">
        <w:rPr>
          <w:rFonts w:ascii="Garamond" w:hAnsi="Garamond" w:cs="Arial"/>
          <w:bCs/>
          <w:iCs/>
          <w:color w:val="000000"/>
          <w:sz w:val="24"/>
          <w:szCs w:val="24"/>
        </w:rPr>
        <w:t>Pertanto,</w:t>
      </w:r>
      <w:r w:rsidR="00187ED6" w:rsidRPr="004251CD">
        <w:rPr>
          <w:rFonts w:ascii="Garamond" w:hAnsi="Garamond" w:cs="Arial"/>
          <w:bCs/>
          <w:iCs/>
          <w:color w:val="000000"/>
          <w:sz w:val="24"/>
          <w:szCs w:val="24"/>
        </w:rPr>
        <w:t xml:space="preserve"> le </w:t>
      </w:r>
      <w:r w:rsidR="000767D1">
        <w:rPr>
          <w:rFonts w:ascii="Garamond" w:hAnsi="Garamond" w:cs="Arial"/>
          <w:bCs/>
          <w:iCs/>
          <w:color w:val="000000"/>
          <w:sz w:val="24"/>
          <w:szCs w:val="24"/>
        </w:rPr>
        <w:t>P</w:t>
      </w:r>
      <w:r w:rsidR="00187ED6" w:rsidRPr="004251CD">
        <w:rPr>
          <w:rFonts w:ascii="Garamond" w:hAnsi="Garamond" w:cs="Arial"/>
          <w:bCs/>
          <w:iCs/>
          <w:color w:val="000000"/>
          <w:sz w:val="24"/>
          <w:szCs w:val="24"/>
        </w:rPr>
        <w:t>arti si impegnano a non ri</w:t>
      </w:r>
      <w:r w:rsidR="001C7050">
        <w:rPr>
          <w:rFonts w:ascii="Garamond" w:hAnsi="Garamond" w:cs="Arial"/>
          <w:bCs/>
          <w:iCs/>
          <w:color w:val="000000"/>
          <w:sz w:val="24"/>
          <w:szCs w:val="24"/>
        </w:rPr>
        <w:t>v</w:t>
      </w:r>
      <w:r w:rsidR="00187ED6" w:rsidRPr="004251CD">
        <w:rPr>
          <w:rFonts w:ascii="Garamond" w:hAnsi="Garamond" w:cs="Arial"/>
          <w:bCs/>
          <w:iCs/>
          <w:color w:val="000000"/>
          <w:sz w:val="24"/>
          <w:szCs w:val="24"/>
        </w:rPr>
        <w:t>e</w:t>
      </w:r>
      <w:r w:rsidR="001C7050">
        <w:rPr>
          <w:rFonts w:ascii="Garamond" w:hAnsi="Garamond" w:cs="Arial"/>
          <w:bCs/>
          <w:iCs/>
          <w:color w:val="000000"/>
          <w:sz w:val="24"/>
          <w:szCs w:val="24"/>
        </w:rPr>
        <w:t>l</w:t>
      </w:r>
      <w:r w:rsidR="00187ED6" w:rsidRPr="004251CD">
        <w:rPr>
          <w:rFonts w:ascii="Garamond" w:hAnsi="Garamond" w:cs="Arial"/>
          <w:bCs/>
          <w:iCs/>
          <w:color w:val="000000"/>
          <w:sz w:val="24"/>
          <w:szCs w:val="24"/>
        </w:rPr>
        <w:t>are ad altra persona informazioni riservate, n</w:t>
      </w:r>
      <w:r w:rsidR="001C7050">
        <w:rPr>
          <w:rFonts w:ascii="Garamond" w:hAnsi="Garamond" w:cs="Arial"/>
          <w:bCs/>
          <w:iCs/>
          <w:color w:val="000000"/>
          <w:sz w:val="24"/>
          <w:szCs w:val="24"/>
        </w:rPr>
        <w:t xml:space="preserve">é </w:t>
      </w:r>
      <w:r w:rsidR="00187ED6" w:rsidRPr="004251CD">
        <w:rPr>
          <w:rFonts w:ascii="Garamond" w:hAnsi="Garamond" w:cs="Arial"/>
          <w:bCs/>
          <w:iCs/>
          <w:color w:val="000000"/>
          <w:sz w:val="24"/>
          <w:szCs w:val="24"/>
        </w:rPr>
        <w:t>ad utilizzarle per fini diversi dall'adempimento del presente Contratto.</w:t>
      </w:r>
    </w:p>
    <w:p w14:paraId="7DDFC42D" w14:textId="77777777" w:rsidR="00E71FB9" w:rsidRDefault="00187ED6" w:rsidP="007D1D71">
      <w:pPr>
        <w:autoSpaceDE w:val="0"/>
        <w:autoSpaceDN w:val="0"/>
        <w:adjustRightInd w:val="0"/>
        <w:spacing w:after="120" w:line="360" w:lineRule="auto"/>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Il </w:t>
      </w:r>
      <w:r w:rsidR="007071F5">
        <w:rPr>
          <w:rFonts w:ascii="Garamond" w:hAnsi="Garamond" w:cs="Arial"/>
          <w:bCs/>
          <w:iCs/>
          <w:color w:val="000000"/>
          <w:sz w:val="24"/>
          <w:szCs w:val="24"/>
        </w:rPr>
        <w:t>Venditore</w:t>
      </w:r>
      <w:r w:rsidRPr="004251CD">
        <w:rPr>
          <w:rFonts w:ascii="Garamond" w:hAnsi="Garamond" w:cs="Arial"/>
          <w:bCs/>
          <w:iCs/>
          <w:color w:val="000000"/>
          <w:sz w:val="24"/>
          <w:szCs w:val="24"/>
        </w:rPr>
        <w:t xml:space="preserve"> sarà direttamente ritenuto responsabile per la divulgazione non autorizzata di informazioni riservate effettuata dai propri impiegati, funzionari, rappresentanti o incaricati e pertanto si impegna ad adottare tutte le necessarie precauzioni per impedire che ciò accada.</w:t>
      </w:r>
    </w:p>
    <w:p w14:paraId="0C75FC5E" w14:textId="77777777" w:rsidR="00E71FB9" w:rsidRDefault="00E71FB9" w:rsidP="007D1D71">
      <w:pPr>
        <w:spacing w:after="120" w:line="360" w:lineRule="auto"/>
        <w:ind w:left="567"/>
        <w:jc w:val="both"/>
        <w:rPr>
          <w:rFonts w:ascii="Garamond" w:hAnsi="Garamond" w:cs="Arial"/>
          <w:b/>
          <w:sz w:val="24"/>
          <w:szCs w:val="24"/>
        </w:rPr>
      </w:pPr>
    </w:p>
    <w:p w14:paraId="255F6C1B" w14:textId="2EB72363" w:rsidR="00E71FB9" w:rsidRDefault="00176AD3" w:rsidP="007D1D71">
      <w:pPr>
        <w:spacing w:after="120" w:line="360" w:lineRule="auto"/>
        <w:ind w:left="851" w:hanging="425"/>
        <w:rPr>
          <w:rFonts w:ascii="Garamond" w:hAnsi="Garamond" w:cs="Arial"/>
          <w:b/>
          <w:sz w:val="24"/>
          <w:szCs w:val="24"/>
        </w:rPr>
      </w:pPr>
      <w:r>
        <w:rPr>
          <w:rFonts w:ascii="Garamond" w:hAnsi="Garamond" w:cs="Arial"/>
          <w:b/>
          <w:sz w:val="24"/>
          <w:szCs w:val="24"/>
        </w:rPr>
        <w:t>9</w:t>
      </w:r>
      <w:r w:rsidR="00187ED6" w:rsidRPr="00C923C7">
        <w:rPr>
          <w:rFonts w:ascii="Garamond" w:hAnsi="Garamond" w:cs="Arial"/>
          <w:b/>
          <w:sz w:val="24"/>
          <w:szCs w:val="24"/>
        </w:rPr>
        <w:t>) RESPONSABILIT</w:t>
      </w:r>
      <w:r w:rsidR="00FC5421">
        <w:rPr>
          <w:rFonts w:ascii="Garamond" w:hAnsi="Garamond" w:cs="Arial"/>
          <w:b/>
          <w:sz w:val="24"/>
          <w:szCs w:val="24"/>
        </w:rPr>
        <w:t xml:space="preserve">À </w:t>
      </w:r>
      <w:r w:rsidR="00187ED6" w:rsidRPr="00C923C7">
        <w:rPr>
          <w:rFonts w:ascii="Garamond" w:hAnsi="Garamond" w:cs="Arial"/>
          <w:b/>
          <w:sz w:val="24"/>
          <w:szCs w:val="24"/>
        </w:rPr>
        <w:t>AMMINISTRATIVA</w:t>
      </w:r>
    </w:p>
    <w:p w14:paraId="58C305FF" w14:textId="42D56861" w:rsidR="006660E1" w:rsidRPr="006660E1" w:rsidRDefault="006660E1" w:rsidP="00B452A4">
      <w:pPr>
        <w:spacing w:after="120" w:line="360" w:lineRule="auto"/>
        <w:ind w:left="426"/>
        <w:jc w:val="both"/>
        <w:rPr>
          <w:rFonts w:ascii="Garamond" w:hAnsi="Garamond" w:cs="Arial"/>
          <w:sz w:val="24"/>
          <w:szCs w:val="24"/>
        </w:rPr>
      </w:pPr>
      <w:r w:rsidRPr="006660E1">
        <w:rPr>
          <w:rFonts w:ascii="Garamond" w:hAnsi="Garamond" w:cs="Arial"/>
          <w:sz w:val="24"/>
          <w:szCs w:val="24"/>
        </w:rPr>
        <w:t xml:space="preserve">Il </w:t>
      </w:r>
      <w:r w:rsidR="00C1381B">
        <w:rPr>
          <w:rFonts w:ascii="Garamond" w:hAnsi="Garamond" w:cs="Arial"/>
          <w:sz w:val="24"/>
          <w:szCs w:val="24"/>
        </w:rPr>
        <w:t>Venditore</w:t>
      </w:r>
      <w:r w:rsidRPr="006660E1">
        <w:rPr>
          <w:rFonts w:ascii="Garamond" w:hAnsi="Garamond" w:cs="Arial"/>
          <w:sz w:val="24"/>
          <w:szCs w:val="24"/>
        </w:rPr>
        <w:t xml:space="preserve"> dichiara di essere a conoscenza delle disposizioni di cui al Decreto Legislativo 8 giugno 2001 n. 231, e successive integrazioni, nonché delle norme del “Codice Etico e di comportamento” e di quelle previste dal “Modello 231” </w:t>
      </w:r>
      <w:r w:rsidR="00C1381B">
        <w:rPr>
          <w:rFonts w:ascii="Garamond" w:hAnsi="Garamond" w:cs="Arial"/>
          <w:sz w:val="24"/>
          <w:szCs w:val="24"/>
        </w:rPr>
        <w:t>di OLT</w:t>
      </w:r>
      <w:r w:rsidRPr="006660E1">
        <w:rPr>
          <w:rFonts w:ascii="Garamond" w:hAnsi="Garamond" w:cs="Arial"/>
          <w:sz w:val="24"/>
          <w:szCs w:val="24"/>
        </w:rPr>
        <w:t>, nonché dei contenuti della “Carta dei Valori”, della “Politica di prevenzione degli incidenti rilevanti” e della “Policy HQSE” d</w:t>
      </w:r>
      <w:r w:rsidR="00C1381B">
        <w:rPr>
          <w:rFonts w:ascii="Garamond" w:hAnsi="Garamond" w:cs="Arial"/>
          <w:sz w:val="24"/>
          <w:szCs w:val="24"/>
        </w:rPr>
        <w:t xml:space="preserve">i OLT </w:t>
      </w:r>
      <w:r w:rsidRPr="006660E1">
        <w:rPr>
          <w:rFonts w:ascii="Garamond" w:hAnsi="Garamond" w:cs="Arial"/>
          <w:sz w:val="24"/>
          <w:szCs w:val="24"/>
        </w:rPr>
        <w:t xml:space="preserve">(pubblicati sul sito internet www.oltoffshore.it e comunque già messi a disposizione della Società) in relazione alle attività previste dal presente incarico e che il </w:t>
      </w:r>
      <w:r w:rsidR="00C1381B">
        <w:rPr>
          <w:rFonts w:ascii="Garamond" w:hAnsi="Garamond" w:cs="Arial"/>
          <w:sz w:val="24"/>
          <w:szCs w:val="24"/>
        </w:rPr>
        <w:t>Venditore</w:t>
      </w:r>
      <w:r w:rsidRPr="006660E1">
        <w:rPr>
          <w:rFonts w:ascii="Garamond" w:hAnsi="Garamond" w:cs="Arial"/>
          <w:sz w:val="24"/>
          <w:szCs w:val="24"/>
        </w:rPr>
        <w:t xml:space="preserve"> intende integralmente osservare. </w:t>
      </w:r>
    </w:p>
    <w:p w14:paraId="7C3CE48D" w14:textId="0BCD695C" w:rsidR="00C1381B" w:rsidRDefault="006660E1" w:rsidP="00B452A4">
      <w:pPr>
        <w:spacing w:after="120" w:line="360" w:lineRule="auto"/>
        <w:ind w:left="426"/>
        <w:jc w:val="both"/>
        <w:rPr>
          <w:rFonts w:ascii="Garamond" w:hAnsi="Garamond" w:cs="Arial"/>
          <w:b/>
          <w:sz w:val="24"/>
          <w:szCs w:val="24"/>
        </w:rPr>
      </w:pPr>
      <w:r w:rsidRPr="006660E1">
        <w:rPr>
          <w:rFonts w:ascii="Garamond" w:hAnsi="Garamond" w:cs="Arial"/>
          <w:sz w:val="24"/>
          <w:szCs w:val="24"/>
        </w:rPr>
        <w:t xml:space="preserve">Il </w:t>
      </w:r>
      <w:r w:rsidR="00C1381B">
        <w:rPr>
          <w:rFonts w:ascii="Garamond" w:hAnsi="Garamond" w:cs="Arial"/>
          <w:sz w:val="24"/>
          <w:szCs w:val="24"/>
        </w:rPr>
        <w:t>Venditore</w:t>
      </w:r>
      <w:r w:rsidRPr="006660E1">
        <w:rPr>
          <w:rFonts w:ascii="Garamond" w:hAnsi="Garamond" w:cs="Arial"/>
          <w:sz w:val="24"/>
          <w:szCs w:val="24"/>
        </w:rPr>
        <w:t xml:space="preserve">, pertanto, si impegna a tenere un comportamento in linea con il suddetto Codice Etico e con il Modello Organizzativo, per le parti applicabili, e comunque tale da non esporre il </w:t>
      </w:r>
      <w:r w:rsidR="00C1381B">
        <w:rPr>
          <w:rFonts w:ascii="Garamond" w:hAnsi="Garamond" w:cs="Arial"/>
          <w:sz w:val="24"/>
          <w:szCs w:val="24"/>
        </w:rPr>
        <w:t xml:space="preserve">Venditore </w:t>
      </w:r>
      <w:r w:rsidRPr="006660E1">
        <w:rPr>
          <w:rFonts w:ascii="Garamond" w:hAnsi="Garamond" w:cs="Arial"/>
          <w:sz w:val="24"/>
          <w:szCs w:val="24"/>
        </w:rPr>
        <w:t xml:space="preserve">al rischio dell'applicazione delle sanzioni previste dal suddetto Decreto Legislativo 231/2001, restando inteso che l’osservanza dei principi ivi contenuti riveste per </w:t>
      </w:r>
      <w:r w:rsidR="00C1381B">
        <w:rPr>
          <w:rFonts w:ascii="Garamond" w:hAnsi="Garamond" w:cs="Arial"/>
          <w:sz w:val="24"/>
          <w:szCs w:val="24"/>
        </w:rPr>
        <w:t>OLT</w:t>
      </w:r>
      <w:r w:rsidRPr="006660E1">
        <w:rPr>
          <w:rFonts w:ascii="Garamond" w:hAnsi="Garamond" w:cs="Arial"/>
          <w:sz w:val="24"/>
          <w:szCs w:val="24"/>
        </w:rPr>
        <w:t xml:space="preserve"> carattere essenziale.</w:t>
      </w:r>
    </w:p>
    <w:p w14:paraId="510D89D1" w14:textId="77777777" w:rsidR="00E71FB9" w:rsidRDefault="00E71FB9" w:rsidP="00B452A4">
      <w:pPr>
        <w:spacing w:after="120" w:line="360" w:lineRule="auto"/>
        <w:ind w:left="426"/>
        <w:jc w:val="both"/>
        <w:rPr>
          <w:rFonts w:ascii="Garamond" w:hAnsi="Garamond" w:cs="Arial"/>
          <w:b/>
          <w:sz w:val="24"/>
          <w:szCs w:val="24"/>
        </w:rPr>
      </w:pPr>
    </w:p>
    <w:p w14:paraId="0F6D0021" w14:textId="77777777" w:rsidR="00E71FB9" w:rsidRDefault="00187ED6" w:rsidP="007D1D71">
      <w:pPr>
        <w:spacing w:after="120" w:line="360" w:lineRule="auto"/>
        <w:ind w:left="851" w:hanging="425"/>
        <w:rPr>
          <w:rFonts w:ascii="Garamond" w:hAnsi="Garamond" w:cs="Arial"/>
          <w:b/>
          <w:sz w:val="24"/>
          <w:szCs w:val="24"/>
        </w:rPr>
      </w:pPr>
      <w:r w:rsidRPr="00C923C7">
        <w:rPr>
          <w:rFonts w:ascii="Garamond" w:hAnsi="Garamond" w:cs="Arial"/>
          <w:b/>
          <w:sz w:val="24"/>
          <w:szCs w:val="24"/>
        </w:rPr>
        <w:t>1</w:t>
      </w:r>
      <w:r w:rsidR="00176AD3">
        <w:rPr>
          <w:rFonts w:ascii="Garamond" w:hAnsi="Garamond" w:cs="Arial"/>
          <w:b/>
          <w:sz w:val="24"/>
          <w:szCs w:val="24"/>
        </w:rPr>
        <w:t>0</w:t>
      </w:r>
      <w:r w:rsidRPr="00C923C7">
        <w:rPr>
          <w:rFonts w:ascii="Garamond" w:hAnsi="Garamond" w:cs="Arial"/>
          <w:b/>
          <w:sz w:val="24"/>
          <w:szCs w:val="24"/>
        </w:rPr>
        <w:t>) LEGGE APPLICABILE E FORO COMPETENTE</w:t>
      </w:r>
    </w:p>
    <w:p w14:paraId="63AAA65C" w14:textId="77777777" w:rsidR="00E71FB9" w:rsidRDefault="00C37E42" w:rsidP="00C37E42">
      <w:pPr>
        <w:spacing w:after="120" w:line="360" w:lineRule="auto"/>
        <w:ind w:left="567" w:hanging="425"/>
        <w:jc w:val="both"/>
        <w:rPr>
          <w:rFonts w:ascii="Garamond" w:hAnsi="Garamond" w:cs="Arial"/>
          <w:b/>
          <w:sz w:val="24"/>
          <w:szCs w:val="24"/>
        </w:rPr>
      </w:pPr>
      <w:r>
        <w:rPr>
          <w:rFonts w:ascii="Garamond" w:hAnsi="Garamond" w:cs="Arial"/>
          <w:sz w:val="24"/>
          <w:szCs w:val="24"/>
        </w:rPr>
        <w:t>10.1</w:t>
      </w:r>
      <w:r>
        <w:rPr>
          <w:rFonts w:ascii="Garamond" w:hAnsi="Garamond" w:cs="Arial"/>
          <w:sz w:val="24"/>
          <w:szCs w:val="24"/>
        </w:rPr>
        <w:tab/>
      </w:r>
      <w:r w:rsidR="00187ED6"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r w:rsidR="001A28FC">
        <w:rPr>
          <w:rFonts w:ascii="Garamond" w:hAnsi="Garamond" w:cs="Arial"/>
          <w:sz w:val="24"/>
          <w:szCs w:val="24"/>
        </w:rPr>
        <w:t>, ivi compresa qualsivoglia convenzione internazionale sul trasporti di merci</w:t>
      </w:r>
      <w:r w:rsidR="00187ED6" w:rsidRPr="004251CD">
        <w:rPr>
          <w:rFonts w:ascii="Garamond" w:hAnsi="Garamond" w:cs="Arial"/>
          <w:sz w:val="24"/>
          <w:szCs w:val="24"/>
        </w:rPr>
        <w:t>.</w:t>
      </w:r>
    </w:p>
    <w:p w14:paraId="24BD165A" w14:textId="77777777" w:rsidR="00E71FB9" w:rsidRDefault="00C37E42" w:rsidP="00C37E42">
      <w:pPr>
        <w:spacing w:after="120" w:line="360" w:lineRule="auto"/>
        <w:ind w:left="567" w:hanging="425"/>
        <w:jc w:val="both"/>
        <w:rPr>
          <w:rFonts w:ascii="Garamond" w:hAnsi="Garamond" w:cs="Arial"/>
          <w:b/>
          <w:sz w:val="24"/>
          <w:szCs w:val="24"/>
        </w:rPr>
      </w:pPr>
      <w:r>
        <w:rPr>
          <w:rFonts w:ascii="Garamond" w:hAnsi="Garamond" w:cs="Arial"/>
          <w:sz w:val="24"/>
          <w:szCs w:val="24"/>
        </w:rPr>
        <w:lastRenderedPageBreak/>
        <w:t>10.2</w:t>
      </w:r>
      <w:r>
        <w:rPr>
          <w:rFonts w:ascii="Garamond" w:hAnsi="Garamond" w:cs="Arial"/>
          <w:sz w:val="24"/>
          <w:szCs w:val="24"/>
        </w:rPr>
        <w:tab/>
      </w:r>
      <w:r w:rsidR="00187ED6" w:rsidRPr="004251CD">
        <w:rPr>
          <w:rFonts w:ascii="Garamond" w:hAnsi="Garamond" w:cs="Arial"/>
          <w:sz w:val="24"/>
          <w:szCs w:val="24"/>
        </w:rPr>
        <w:t xml:space="preserve">Le Parti convengono che eventuali controversie inerenti </w:t>
      </w:r>
      <w:proofErr w:type="gramStart"/>
      <w:r w:rsidR="00187ED6" w:rsidRPr="004251CD">
        <w:rPr>
          <w:rFonts w:ascii="Garamond" w:hAnsi="Garamond" w:cs="Arial"/>
          <w:sz w:val="24"/>
          <w:szCs w:val="24"/>
        </w:rPr>
        <w:t>la</w:t>
      </w:r>
      <w:proofErr w:type="gramEnd"/>
      <w:r w:rsidR="00187ED6" w:rsidRPr="004251CD">
        <w:rPr>
          <w:rFonts w:ascii="Garamond" w:hAnsi="Garamond" w:cs="Arial"/>
          <w:sz w:val="24"/>
          <w:szCs w:val="24"/>
        </w:rPr>
        <w:t xml:space="preserve"> validità, interpretazione ed efficacia del presente Contratto nonché quelle che dovessero derivare dall’inosservanza delle relative prescrizioni o dall’inesatta, parziale o mancata esecuzione delle obbligazioni reciprocamente assunte, saranno devolute alla competenza esclusiva del Foro di Milano, con esclusione espressa di qualunque altro foro eventualmente concorrente.</w:t>
      </w:r>
    </w:p>
    <w:p w14:paraId="050F4900" w14:textId="77777777" w:rsidR="00E71FB9" w:rsidRDefault="00E71FB9" w:rsidP="007D1D71">
      <w:pPr>
        <w:spacing w:after="120" w:line="360" w:lineRule="auto"/>
        <w:ind w:left="567"/>
        <w:jc w:val="both"/>
        <w:rPr>
          <w:rFonts w:ascii="Garamond" w:hAnsi="Garamond" w:cs="Arial"/>
          <w:sz w:val="24"/>
          <w:szCs w:val="24"/>
        </w:rPr>
      </w:pPr>
    </w:p>
    <w:p w14:paraId="3670315C" w14:textId="77777777" w:rsidR="00E71FB9" w:rsidRDefault="00187ED6" w:rsidP="007D1D71">
      <w:pPr>
        <w:spacing w:after="120" w:line="360" w:lineRule="auto"/>
        <w:ind w:left="851" w:hanging="425"/>
        <w:rPr>
          <w:rFonts w:ascii="Garamond" w:hAnsi="Garamond" w:cs="Arial"/>
          <w:b/>
          <w:sz w:val="24"/>
          <w:szCs w:val="24"/>
        </w:rPr>
      </w:pPr>
      <w:r w:rsidRPr="00FE0C1F">
        <w:rPr>
          <w:rFonts w:ascii="Garamond" w:hAnsi="Garamond" w:cs="Arial"/>
          <w:b/>
          <w:sz w:val="24"/>
          <w:szCs w:val="24"/>
        </w:rPr>
        <w:t>1</w:t>
      </w:r>
      <w:r w:rsidR="00176AD3">
        <w:rPr>
          <w:rFonts w:ascii="Garamond" w:hAnsi="Garamond" w:cs="Arial"/>
          <w:b/>
          <w:sz w:val="24"/>
          <w:szCs w:val="24"/>
        </w:rPr>
        <w:t>1</w:t>
      </w:r>
      <w:r w:rsidRPr="00FE0C1F">
        <w:rPr>
          <w:rFonts w:ascii="Garamond" w:hAnsi="Garamond" w:cs="Arial"/>
          <w:b/>
          <w:sz w:val="24"/>
          <w:szCs w:val="24"/>
        </w:rPr>
        <w:t>) ANTIRICICLAGGIO</w:t>
      </w:r>
    </w:p>
    <w:p w14:paraId="09225E48" w14:textId="75130939" w:rsidR="00E71FB9" w:rsidRDefault="00AD1FEE" w:rsidP="00B452A4">
      <w:pPr>
        <w:spacing w:after="120" w:line="360" w:lineRule="auto"/>
        <w:ind w:left="567"/>
        <w:jc w:val="both"/>
        <w:rPr>
          <w:rFonts w:ascii="Garamond" w:hAnsi="Garamond"/>
          <w:b/>
          <w:sz w:val="24"/>
          <w:szCs w:val="24"/>
        </w:rPr>
      </w:pPr>
      <w:r>
        <w:rPr>
          <w:rFonts w:ascii="Garamond" w:hAnsi="Garamond"/>
          <w:sz w:val="24"/>
          <w:szCs w:val="24"/>
        </w:rPr>
        <w:t>OLT</w:t>
      </w:r>
      <w:r w:rsidRPr="004251CD">
        <w:rPr>
          <w:rFonts w:ascii="Garamond" w:hAnsi="Garamond"/>
          <w:sz w:val="24"/>
          <w:szCs w:val="24"/>
        </w:rPr>
        <w:t xml:space="preserve"> </w:t>
      </w:r>
      <w:r w:rsidR="00187ED6" w:rsidRPr="004251CD">
        <w:rPr>
          <w:rFonts w:ascii="Garamond" w:hAnsi="Garamond"/>
          <w:sz w:val="24"/>
          <w:szCs w:val="24"/>
        </w:rPr>
        <w:t>dichiar</w:t>
      </w:r>
      <w:r w:rsidR="00C1381B">
        <w:rPr>
          <w:rFonts w:ascii="Garamond" w:hAnsi="Garamond"/>
          <w:sz w:val="24"/>
          <w:szCs w:val="24"/>
        </w:rPr>
        <w:t>a</w:t>
      </w:r>
      <w:r w:rsidR="00187ED6" w:rsidRPr="004251CD">
        <w:rPr>
          <w:rFonts w:ascii="Garamond" w:hAnsi="Garamond"/>
          <w:sz w:val="24"/>
          <w:szCs w:val="24"/>
        </w:rPr>
        <w:t xml:space="preserve"> di osservare i principi di cui al Decreto Legislativo 21 novembre 2007, n. 231, condividendone il generale obbligo di “collaborazione attiva</w:t>
      </w:r>
      <w:r w:rsidR="00C1381B">
        <w:rPr>
          <w:rFonts w:ascii="Garamond" w:hAnsi="Garamond"/>
          <w:sz w:val="24"/>
          <w:szCs w:val="24"/>
        </w:rPr>
        <w:t>”</w:t>
      </w:r>
      <w:r w:rsidR="00187ED6" w:rsidRPr="004251CD">
        <w:rPr>
          <w:rFonts w:ascii="Garamond" w:hAnsi="Garamond"/>
          <w:sz w:val="24"/>
          <w:szCs w:val="24"/>
        </w:rPr>
        <w:t xml:space="preserve"> (tramite segnalazione di operazioni sospette, conservazione dei documenti, controllo interno), finalizzata a prevenire e impedire la realizzazione di operazioni di riciclaggio e finanziamento del terrorismo. </w:t>
      </w:r>
    </w:p>
    <w:p w14:paraId="0687AB0E" w14:textId="77777777"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In accordo con quanto previsto all’art. 648 bis </w:t>
      </w:r>
      <w:r w:rsidR="00A90AA2">
        <w:rPr>
          <w:rFonts w:ascii="Garamond" w:hAnsi="Garamond"/>
          <w:sz w:val="24"/>
          <w:szCs w:val="24"/>
        </w:rPr>
        <w:t xml:space="preserve">del </w:t>
      </w:r>
      <w:r w:rsidRPr="004251CD">
        <w:rPr>
          <w:rFonts w:ascii="Garamond" w:hAnsi="Garamond"/>
          <w:sz w:val="24"/>
          <w:szCs w:val="24"/>
        </w:rPr>
        <w:t>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14:paraId="1DB9E2B9" w14:textId="77777777"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Il </w:t>
      </w:r>
      <w:r w:rsidR="007071F5">
        <w:rPr>
          <w:rFonts w:ascii="Garamond" w:hAnsi="Garamond"/>
          <w:sz w:val="24"/>
          <w:szCs w:val="24"/>
        </w:rPr>
        <w:t>Venditore</w:t>
      </w:r>
      <w:r w:rsidRPr="004251CD">
        <w:rPr>
          <w:rFonts w:ascii="Garamond" w:hAnsi="Garamond"/>
          <w:sz w:val="24"/>
          <w:szCs w:val="24"/>
        </w:rPr>
        <w:t xml:space="preserve"> dichiara di essere a conoscenza della vigente normativa in materia di prevenzione del fenomeno di riciclaggio e di finanziamento del terrorismo di cui al Decreto Legislativo 21 novembre 2007, 231. </w:t>
      </w:r>
    </w:p>
    <w:p w14:paraId="7F3B943E" w14:textId="77777777"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Il </w:t>
      </w:r>
      <w:r w:rsidR="007071F5">
        <w:rPr>
          <w:rFonts w:ascii="Garamond" w:hAnsi="Garamond"/>
          <w:sz w:val="24"/>
          <w:szCs w:val="24"/>
        </w:rPr>
        <w:t>Venditore</w:t>
      </w:r>
      <w:r w:rsidRPr="004251CD">
        <w:rPr>
          <w:rFonts w:ascii="Garamond" w:hAnsi="Garamond"/>
          <w:sz w:val="24"/>
          <w:szCs w:val="24"/>
        </w:rPr>
        <w:t xml:space="preserve"> dichiara sotto la propria esclusiva responsabilità, in adesione a quanto previsto dall’art. 38 D. Lgs. 12 aprile 2006, n. 163, di non aver riportato condanne penali ovvero di non essere coinvolto in procedimenti penali in materia di riciclaggio o di finanziamento del terrorismo.</w:t>
      </w:r>
    </w:p>
    <w:p w14:paraId="2BB301D7" w14:textId="7655B6CE"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Le Parti convengono che l’inosservanza di quanto disciplinato dalla presente clausola contrattuale ovvero la mancata comunicazione di eventuali circostanze di fatto che comportino il mutamento delle dichiarazioni rilasciate dal </w:t>
      </w:r>
      <w:r w:rsidR="007071F5">
        <w:rPr>
          <w:rFonts w:ascii="Garamond" w:hAnsi="Garamond"/>
          <w:sz w:val="24"/>
          <w:szCs w:val="24"/>
        </w:rPr>
        <w:t>Venditore</w:t>
      </w:r>
      <w:r w:rsidRPr="004251CD">
        <w:rPr>
          <w:rFonts w:ascii="Garamond" w:hAnsi="Garamond"/>
          <w:sz w:val="24"/>
          <w:szCs w:val="24"/>
        </w:rPr>
        <w:t xml:space="preserve"> costituisce inadempimento al presente Contratto</w:t>
      </w:r>
      <w:r w:rsidR="00A90AA2">
        <w:rPr>
          <w:rFonts w:ascii="Garamond" w:hAnsi="Garamond"/>
          <w:sz w:val="24"/>
          <w:szCs w:val="24"/>
        </w:rPr>
        <w:t>. C</w:t>
      </w:r>
      <w:r w:rsidRPr="004251CD">
        <w:rPr>
          <w:rFonts w:ascii="Garamond" w:hAnsi="Garamond"/>
          <w:sz w:val="24"/>
          <w:szCs w:val="24"/>
        </w:rPr>
        <w:t xml:space="preserve">onseguentemente a </w:t>
      </w:r>
      <w:r w:rsidR="00FE0C1F">
        <w:rPr>
          <w:rFonts w:ascii="Garamond" w:hAnsi="Garamond"/>
          <w:sz w:val="24"/>
          <w:szCs w:val="24"/>
        </w:rPr>
        <w:t>OL</w:t>
      </w:r>
      <w:r w:rsidRPr="004251CD">
        <w:rPr>
          <w:rFonts w:ascii="Garamond" w:hAnsi="Garamond"/>
          <w:sz w:val="24"/>
          <w:szCs w:val="24"/>
        </w:rPr>
        <w:t xml:space="preserve">T è riservata la facoltà di risolvere anticipatamente il Contratto in caso di sentenza di condanna, anche di primo grado o emessa a seguito di applicazione della pena su richiesta di parte ex art. 444 c.p.p. a carico del </w:t>
      </w:r>
      <w:r w:rsidR="007071F5">
        <w:rPr>
          <w:rFonts w:ascii="Garamond" w:hAnsi="Garamond"/>
          <w:sz w:val="24"/>
          <w:szCs w:val="24"/>
        </w:rPr>
        <w:t>Venditore</w:t>
      </w:r>
      <w:r w:rsidRPr="004251CD">
        <w:rPr>
          <w:rFonts w:ascii="Garamond" w:hAnsi="Garamond"/>
          <w:sz w:val="24"/>
          <w:szCs w:val="24"/>
        </w:rPr>
        <w:t xml:space="preserve"> relativamente ad una delle ipotesi delittuose in materia di riciclaggio e finanziamento del terrorismo di cui al Decreto Legislativo n. 231 del 21 novembre 2007. </w:t>
      </w:r>
    </w:p>
    <w:p w14:paraId="0D5A5D91" w14:textId="77663E84"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lastRenderedPageBreak/>
        <w:t xml:space="preserve">L’esercizio di detta facoltà comporterà a favore di </w:t>
      </w:r>
      <w:r w:rsidR="00FE0C1F">
        <w:rPr>
          <w:rFonts w:ascii="Garamond" w:hAnsi="Garamond"/>
          <w:sz w:val="24"/>
          <w:szCs w:val="24"/>
        </w:rPr>
        <w:t>OLT</w:t>
      </w:r>
      <w:r w:rsidRPr="004251CD">
        <w:rPr>
          <w:rFonts w:ascii="Garamond" w:hAnsi="Garamond"/>
          <w:sz w:val="24"/>
          <w:szCs w:val="24"/>
        </w:rPr>
        <w:t xml:space="preserve"> il diritto di addebitare al </w:t>
      </w:r>
      <w:r w:rsidR="007071F5">
        <w:rPr>
          <w:rFonts w:ascii="Garamond" w:hAnsi="Garamond"/>
          <w:sz w:val="24"/>
          <w:szCs w:val="24"/>
        </w:rPr>
        <w:t>Venditore</w:t>
      </w:r>
      <w:r w:rsidRPr="004251CD">
        <w:rPr>
          <w:rFonts w:ascii="Garamond" w:hAnsi="Garamond"/>
          <w:sz w:val="24"/>
          <w:szCs w:val="24"/>
        </w:rPr>
        <w:t xml:space="preserve"> tutte le maggiori spese e costi derivanti o comunque conseguenti dalla risoluzione anticipata del presente ordine.</w:t>
      </w:r>
    </w:p>
    <w:p w14:paraId="5EC42997" w14:textId="77777777" w:rsidR="00E71FB9" w:rsidRDefault="00E71FB9" w:rsidP="007D1D71">
      <w:pPr>
        <w:spacing w:after="120" w:line="360" w:lineRule="auto"/>
        <w:ind w:left="567"/>
        <w:jc w:val="both"/>
        <w:rPr>
          <w:rFonts w:ascii="Garamond" w:hAnsi="Garamond" w:cs="Arial"/>
          <w:b/>
          <w:sz w:val="24"/>
          <w:szCs w:val="24"/>
        </w:rPr>
      </w:pPr>
    </w:p>
    <w:p w14:paraId="267C5C40" w14:textId="77777777" w:rsidR="00E71FB9" w:rsidRDefault="00187ED6" w:rsidP="007D1D71">
      <w:pPr>
        <w:spacing w:after="120" w:line="360" w:lineRule="auto"/>
        <w:ind w:left="851" w:hanging="425"/>
        <w:rPr>
          <w:rFonts w:ascii="Garamond" w:hAnsi="Garamond" w:cs="Arial"/>
          <w:b/>
          <w:sz w:val="24"/>
          <w:szCs w:val="24"/>
        </w:rPr>
      </w:pPr>
      <w:r w:rsidRPr="00FE0C1F">
        <w:rPr>
          <w:rFonts w:ascii="Garamond" w:hAnsi="Garamond" w:cs="Arial"/>
          <w:b/>
          <w:sz w:val="24"/>
          <w:szCs w:val="24"/>
        </w:rPr>
        <w:t>1</w:t>
      </w:r>
      <w:r w:rsidR="00176AD3">
        <w:rPr>
          <w:rFonts w:ascii="Garamond" w:hAnsi="Garamond" w:cs="Arial"/>
          <w:b/>
          <w:sz w:val="24"/>
          <w:szCs w:val="24"/>
        </w:rPr>
        <w:t>2</w:t>
      </w:r>
      <w:r w:rsidRPr="00FE0C1F">
        <w:rPr>
          <w:rFonts w:ascii="Garamond" w:hAnsi="Garamond" w:cs="Arial"/>
          <w:b/>
          <w:sz w:val="24"/>
          <w:szCs w:val="24"/>
        </w:rPr>
        <w:t>) PRIVACY</w:t>
      </w:r>
    </w:p>
    <w:p w14:paraId="0BEBC74A"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1</w:t>
      </w:r>
      <w:r>
        <w:rPr>
          <w:rFonts w:ascii="Garamond" w:hAnsi="Garamond" w:cs="Arial"/>
          <w:sz w:val="24"/>
          <w:szCs w:val="24"/>
        </w:rPr>
        <w:t>2</w:t>
      </w:r>
      <w:r w:rsidRPr="00C1381B">
        <w:rPr>
          <w:rFonts w:ascii="Garamond" w:hAnsi="Garamond" w:cs="Arial"/>
          <w:sz w:val="24"/>
          <w:szCs w:val="24"/>
        </w:rPr>
        <w:t>.1 Ciascuna Parte si impegna a trattare i dati personali delle persone fisiche appartenenti all'organizzazione della Controparte (c.d. Interessati) di cui verrà a conoscenza in esecuzione del Contratto per il Servizio nel rispetto della normativa vigente (Regolamento UE n. 679/2016 – c.d. “GDPR”) che dichiara di conoscere, compreso il profilo della sicurezza.</w:t>
      </w:r>
    </w:p>
    <w:p w14:paraId="6F4912A9"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1</w:t>
      </w:r>
      <w:r>
        <w:rPr>
          <w:rFonts w:ascii="Garamond" w:hAnsi="Garamond" w:cs="Arial"/>
          <w:sz w:val="24"/>
          <w:szCs w:val="24"/>
        </w:rPr>
        <w:t>2</w:t>
      </w:r>
      <w:r w:rsidRPr="00C1381B">
        <w:rPr>
          <w:rFonts w:ascii="Garamond" w:hAnsi="Garamond" w:cs="Arial"/>
          <w:sz w:val="24"/>
          <w:szCs w:val="24"/>
        </w:rPr>
        <w:t xml:space="preserve">.2 </w:t>
      </w:r>
      <w:r w:rsidRPr="00C1381B">
        <w:rPr>
          <w:rFonts w:ascii="Garamond" w:hAnsi="Garamond" w:cs="Arial"/>
          <w:sz w:val="24"/>
          <w:szCs w:val="24"/>
        </w:rPr>
        <w:tab/>
        <w:t>Al fine di consentire alle Parti i trattamenti necessari per dare esecuzione al Contratto e per il solo tempo necessario a perseguire tale finalità le Parti, in qualità di Titolari dei relativi trattamenti, si garantiscono reciprocamente:</w:t>
      </w:r>
    </w:p>
    <w:p w14:paraId="615DC0BF"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(i)</w:t>
      </w:r>
      <w:r w:rsidRPr="00C1381B">
        <w:rPr>
          <w:rFonts w:ascii="Garamond" w:hAnsi="Garamond" w:cs="Arial"/>
          <w:sz w:val="24"/>
          <w:szCs w:val="24"/>
        </w:rPr>
        <w:tab/>
        <w:t>di aver fornito agli Interessati che appartengono alla propria organizzazione tutte le informazioni previste dagli artt. 13 e 14 del Reg UE 679/2016 ed ogni informazione relativa ai trattamenti che saranno posti in essere dalla Controparte in esecuzione del contratto;</w:t>
      </w:r>
    </w:p>
    <w:p w14:paraId="64B85A31"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(ii) di aver posto in essere ogni adempimento necessario nei confronti degli Interessati che appartengono alla propria organizzazione previsto dalla normativa vigente in relazione alle operazioni di trattamento che saranno poste in essere dalla Controparte in esecuzione del Contratto, ivi compreso l’ottenimento del consenso espresso e scritto degli Interessati per tale finalità e la messa a disposizione dei dati alla Controparte;</w:t>
      </w:r>
    </w:p>
    <w:p w14:paraId="0F68FED8"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(iii) che i dati personali trattati saranno conservati per il tempo strettamente necessario per il perseguimento delle finalità per cui sono stati originariamente raccolti (i.e. esecuzione del Contratto) e, in ogni caso, non verranno più trattati a seguito dell’eventuale revoca del consenso dell’Interessato, salvo che il trattamento sia comunque permesso dalla vigente normativa.</w:t>
      </w:r>
    </w:p>
    <w:p w14:paraId="4A054D4E"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1</w:t>
      </w:r>
      <w:r>
        <w:rPr>
          <w:rFonts w:ascii="Garamond" w:hAnsi="Garamond" w:cs="Arial"/>
          <w:sz w:val="24"/>
          <w:szCs w:val="24"/>
        </w:rPr>
        <w:t>2</w:t>
      </w:r>
      <w:r w:rsidRPr="00C1381B">
        <w:rPr>
          <w:rFonts w:ascii="Garamond" w:hAnsi="Garamond" w:cs="Arial"/>
          <w:sz w:val="24"/>
          <w:szCs w:val="24"/>
        </w:rPr>
        <w:t>.3</w:t>
      </w:r>
      <w:r w:rsidRPr="00C1381B">
        <w:rPr>
          <w:rFonts w:ascii="Garamond" w:hAnsi="Garamond" w:cs="Arial"/>
          <w:sz w:val="24"/>
          <w:szCs w:val="24"/>
        </w:rPr>
        <w:tab/>
        <w:t>Ciascuna Parte si impegna a manlevare e tenere indenne la Controparte da ogni pretesa, richiesta o danno, di qualsiasi natura, che dovesse esser avanzata nei confronti della Controparte stessa o dei suoi aventi causa da parte dell'Interessato o di terzi, in conseguenza della violazione delle dichiarazioni o garanzie rilasciate ai sensi del presente articolo.</w:t>
      </w:r>
    </w:p>
    <w:p w14:paraId="487382F3"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1</w:t>
      </w:r>
      <w:r>
        <w:rPr>
          <w:rFonts w:ascii="Garamond" w:hAnsi="Garamond" w:cs="Arial"/>
          <w:sz w:val="24"/>
          <w:szCs w:val="24"/>
        </w:rPr>
        <w:t>2</w:t>
      </w:r>
      <w:r w:rsidRPr="00C1381B">
        <w:rPr>
          <w:rFonts w:ascii="Garamond" w:hAnsi="Garamond" w:cs="Arial"/>
          <w:sz w:val="24"/>
          <w:szCs w:val="24"/>
        </w:rPr>
        <w:t>.4</w:t>
      </w:r>
      <w:r w:rsidRPr="00C1381B">
        <w:rPr>
          <w:rFonts w:ascii="Garamond" w:hAnsi="Garamond" w:cs="Arial"/>
          <w:sz w:val="24"/>
          <w:szCs w:val="24"/>
        </w:rPr>
        <w:tab/>
        <w:t>Ciascuna Parte terrà a proprio esclusivo carico ogni onere che dovesse derivare dall'applicazione della presente clausola.</w:t>
      </w:r>
    </w:p>
    <w:p w14:paraId="59083EEA" w14:textId="254861F4" w:rsidR="00E71FB9" w:rsidRDefault="00C1381B" w:rsidP="00B452A4">
      <w:pPr>
        <w:tabs>
          <w:tab w:val="left" w:pos="851"/>
        </w:tabs>
        <w:spacing w:after="120" w:line="360" w:lineRule="auto"/>
        <w:ind w:left="567" w:hanging="425"/>
        <w:jc w:val="both"/>
        <w:rPr>
          <w:rFonts w:ascii="Garamond" w:hAnsi="Garamond" w:cs="Arial"/>
          <w:b/>
          <w:sz w:val="24"/>
          <w:szCs w:val="24"/>
        </w:rPr>
      </w:pPr>
      <w:r w:rsidRPr="00C1381B">
        <w:rPr>
          <w:rFonts w:ascii="Garamond" w:hAnsi="Garamond" w:cs="Arial"/>
          <w:sz w:val="24"/>
          <w:szCs w:val="24"/>
        </w:rPr>
        <w:t>1</w:t>
      </w:r>
      <w:r>
        <w:rPr>
          <w:rFonts w:ascii="Garamond" w:hAnsi="Garamond" w:cs="Arial"/>
          <w:sz w:val="24"/>
          <w:szCs w:val="24"/>
        </w:rPr>
        <w:t>2</w:t>
      </w:r>
      <w:r w:rsidRPr="00C1381B">
        <w:rPr>
          <w:rFonts w:ascii="Garamond" w:hAnsi="Garamond" w:cs="Arial"/>
          <w:sz w:val="24"/>
          <w:szCs w:val="24"/>
        </w:rPr>
        <w:t>.5</w:t>
      </w:r>
      <w:r>
        <w:rPr>
          <w:rFonts w:ascii="Garamond" w:hAnsi="Garamond" w:cs="Arial"/>
          <w:sz w:val="24"/>
          <w:szCs w:val="24"/>
        </w:rPr>
        <w:tab/>
      </w:r>
      <w:r w:rsidRPr="00C1381B">
        <w:rPr>
          <w:rFonts w:ascii="Garamond" w:hAnsi="Garamond" w:cs="Arial"/>
          <w:sz w:val="24"/>
          <w:szCs w:val="24"/>
        </w:rPr>
        <w:t>L'integrale ed incondizionata accettazione della presente clausola ha rilevanza essenziale per ciascuna Parte e la sua mancanza o il suo venir meno potrà comportare l'impossibilità di sottoscrivere o continuare a dare esecuzione al Contratto.</w:t>
      </w:r>
    </w:p>
    <w:p w14:paraId="2C626A41" w14:textId="77777777" w:rsidR="00E71FB9" w:rsidRDefault="00176AD3" w:rsidP="007D1D71">
      <w:pPr>
        <w:spacing w:after="120" w:line="360" w:lineRule="auto"/>
        <w:ind w:left="851" w:hanging="425"/>
        <w:rPr>
          <w:rFonts w:ascii="Garamond" w:hAnsi="Garamond" w:cs="Arial"/>
          <w:b/>
          <w:sz w:val="24"/>
          <w:szCs w:val="24"/>
        </w:rPr>
      </w:pPr>
      <w:r>
        <w:rPr>
          <w:rFonts w:ascii="Garamond" w:hAnsi="Garamond" w:cs="Arial"/>
          <w:b/>
          <w:sz w:val="24"/>
          <w:szCs w:val="24"/>
        </w:rPr>
        <w:lastRenderedPageBreak/>
        <w:t>13</w:t>
      </w:r>
      <w:r w:rsidR="00187ED6" w:rsidRPr="00FE0C1F">
        <w:rPr>
          <w:rFonts w:ascii="Garamond" w:hAnsi="Garamond" w:cs="Arial"/>
          <w:b/>
          <w:sz w:val="24"/>
          <w:szCs w:val="24"/>
        </w:rPr>
        <w:t>) DISPOSIZIONI FINALI</w:t>
      </w:r>
    </w:p>
    <w:p w14:paraId="569311E2" w14:textId="64E2816A" w:rsidR="00E71FB9" w:rsidRDefault="004B16BC" w:rsidP="00B452A4">
      <w:pPr>
        <w:spacing w:after="120" w:line="360" w:lineRule="auto"/>
        <w:ind w:left="567"/>
        <w:jc w:val="both"/>
        <w:rPr>
          <w:rFonts w:ascii="Garamond" w:hAnsi="Garamond" w:cs="Arial"/>
          <w:b/>
          <w:color w:val="000000"/>
          <w:sz w:val="24"/>
          <w:szCs w:val="24"/>
        </w:rPr>
      </w:pPr>
      <w:r>
        <w:rPr>
          <w:rFonts w:ascii="Garamond" w:hAnsi="Garamond" w:cs="Arial"/>
          <w:color w:val="000000"/>
          <w:sz w:val="24"/>
          <w:szCs w:val="24"/>
        </w:rPr>
        <w:t xml:space="preserve">Nessuna delle </w:t>
      </w:r>
      <w:r w:rsidR="00187ED6" w:rsidRPr="004251CD">
        <w:rPr>
          <w:rFonts w:ascii="Garamond" w:hAnsi="Garamond" w:cs="Arial"/>
          <w:color w:val="000000"/>
          <w:sz w:val="24"/>
          <w:szCs w:val="24"/>
        </w:rPr>
        <w:t>Parti potrà cedere, trasferire, vincolare, dare in pegno o altrimenti disporre, in tutto o in parte, la propria posizione contrattuale nel presente Contratto senza il pr</w:t>
      </w:r>
      <w:r>
        <w:rPr>
          <w:rFonts w:ascii="Garamond" w:hAnsi="Garamond" w:cs="Arial"/>
          <w:color w:val="000000"/>
          <w:sz w:val="24"/>
          <w:szCs w:val="24"/>
        </w:rPr>
        <w:t>eventivo consenso scritto dell’altra Parte</w:t>
      </w:r>
      <w:r w:rsidR="00187ED6" w:rsidRPr="004251CD">
        <w:rPr>
          <w:rFonts w:ascii="Garamond" w:hAnsi="Garamond" w:cs="Arial"/>
          <w:color w:val="000000"/>
          <w:sz w:val="24"/>
          <w:szCs w:val="24"/>
        </w:rPr>
        <w:t>.</w:t>
      </w:r>
    </w:p>
    <w:p w14:paraId="6321F5DF" w14:textId="77777777"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14:paraId="28E265FF" w14:textId="77777777"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 xml:space="preserve">Ogni rinuncia all’esercizio di un diritto e/o di una facoltà prevista nel presente Contratto dovrà essere apportata in forma scritta. </w:t>
      </w:r>
    </w:p>
    <w:p w14:paraId="106FB664" w14:textId="77777777"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Nessuna modif</w:t>
      </w:r>
      <w:r w:rsidR="001A28FC">
        <w:rPr>
          <w:rFonts w:ascii="Garamond" w:hAnsi="Garamond" w:cs="Arial"/>
          <w:color w:val="000000"/>
          <w:sz w:val="24"/>
          <w:szCs w:val="24"/>
        </w:rPr>
        <w:t>ica o emendamento del presente c</w:t>
      </w:r>
      <w:r w:rsidRPr="004251CD">
        <w:rPr>
          <w:rFonts w:ascii="Garamond" w:hAnsi="Garamond" w:cs="Arial"/>
          <w:color w:val="000000"/>
          <w:sz w:val="24"/>
          <w:szCs w:val="24"/>
        </w:rPr>
        <w:t xml:space="preserve">ontratto sarà valida a meno che tale modifica o emendamento risulti da pattuizioni sottoscritte da tutte le Parti </w:t>
      </w:r>
    </w:p>
    <w:p w14:paraId="28B4CA22" w14:textId="77777777"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 xml:space="preserve">Per tutto quanto non espressamente previsto nel presente Contratto resta inteso il rinvio alle disposizioni del </w:t>
      </w:r>
      <w:r w:rsidR="00EA4AAF">
        <w:rPr>
          <w:rFonts w:ascii="Garamond" w:hAnsi="Garamond" w:cs="Arial"/>
          <w:color w:val="000000"/>
          <w:sz w:val="24"/>
          <w:szCs w:val="24"/>
        </w:rPr>
        <w:t>Codice di Rigassificazione</w:t>
      </w:r>
      <w:r w:rsidR="00FE0C1F">
        <w:rPr>
          <w:rFonts w:ascii="Garamond" w:hAnsi="Garamond" w:cs="Arial"/>
          <w:color w:val="000000"/>
          <w:sz w:val="24"/>
          <w:szCs w:val="24"/>
        </w:rPr>
        <w:t xml:space="preserve">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T e del Codice di Rete di SRG</w:t>
      </w:r>
      <w:r w:rsidR="004B16BC">
        <w:rPr>
          <w:rFonts w:ascii="Garamond" w:hAnsi="Garamond" w:cs="Arial"/>
          <w:color w:val="000000"/>
          <w:sz w:val="24"/>
          <w:szCs w:val="24"/>
        </w:rPr>
        <w:t>, inclusi i relativi allegati,</w:t>
      </w:r>
      <w:r w:rsidRPr="004251CD">
        <w:rPr>
          <w:rFonts w:ascii="Garamond" w:hAnsi="Garamond" w:cs="Arial"/>
          <w:color w:val="000000"/>
          <w:sz w:val="24"/>
          <w:szCs w:val="24"/>
        </w:rPr>
        <w:t xml:space="preserve"> per quanto applicabili</w:t>
      </w:r>
      <w:r w:rsidR="00567A68">
        <w:rPr>
          <w:rFonts w:ascii="Garamond" w:hAnsi="Garamond" w:cs="Arial"/>
          <w:color w:val="000000"/>
          <w:sz w:val="24"/>
          <w:szCs w:val="24"/>
        </w:rPr>
        <w:t>.</w:t>
      </w:r>
    </w:p>
    <w:p w14:paraId="3ABB4FD8" w14:textId="77777777"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 xml:space="preserve">Il presente Contratto è redatto in </w:t>
      </w:r>
      <w:r w:rsidR="001A28FC">
        <w:rPr>
          <w:rFonts w:ascii="Garamond" w:hAnsi="Garamond" w:cs="Arial"/>
          <w:color w:val="000000"/>
          <w:sz w:val="24"/>
          <w:szCs w:val="24"/>
        </w:rPr>
        <w:t xml:space="preserve">duplice </w:t>
      </w:r>
      <w:r w:rsidRPr="004251CD">
        <w:rPr>
          <w:rFonts w:ascii="Garamond" w:hAnsi="Garamond" w:cs="Arial"/>
          <w:color w:val="000000"/>
          <w:sz w:val="24"/>
          <w:szCs w:val="24"/>
        </w:rPr>
        <w:t>original</w:t>
      </w:r>
      <w:r w:rsidR="001A28FC">
        <w:rPr>
          <w:rFonts w:ascii="Garamond" w:hAnsi="Garamond" w:cs="Arial"/>
          <w:color w:val="000000"/>
          <w:sz w:val="24"/>
          <w:szCs w:val="24"/>
        </w:rPr>
        <w:t>e</w:t>
      </w:r>
      <w:r w:rsidRPr="004251CD">
        <w:rPr>
          <w:rFonts w:ascii="Garamond" w:hAnsi="Garamond" w:cs="Arial"/>
          <w:color w:val="000000"/>
          <w:sz w:val="24"/>
          <w:szCs w:val="24"/>
        </w:rPr>
        <w:t>, uno per ciascuna Parte;</w:t>
      </w:r>
      <w:r w:rsidRPr="004251CD">
        <w:rPr>
          <w:rFonts w:ascii="Garamond" w:hAnsi="Garamond"/>
          <w:sz w:val="24"/>
          <w:szCs w:val="24"/>
        </w:rPr>
        <w:t xml:space="preserve"> </w:t>
      </w:r>
      <w:r w:rsidRPr="004251CD">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Pr>
          <w:rFonts w:ascii="Garamond" w:hAnsi="Garamond"/>
          <w:color w:val="000000"/>
          <w:sz w:val="24"/>
          <w:szCs w:val="24"/>
        </w:rPr>
        <w:t>200</w:t>
      </w:r>
      <w:r w:rsidRPr="004251CD">
        <w:rPr>
          <w:rFonts w:ascii="Garamond" w:hAnsi="Garamond"/>
          <w:color w:val="000000"/>
          <w:sz w:val="24"/>
          <w:szCs w:val="24"/>
        </w:rPr>
        <w:t>,00 (art. 5, 2° c., e art. 40, 1° c., del D.P.R. 26.4.1986 n. 131).</w:t>
      </w:r>
    </w:p>
    <w:p w14:paraId="3EF2F4F9" w14:textId="77777777" w:rsidR="00176AD3" w:rsidRDefault="00176AD3" w:rsidP="007D1D71">
      <w:pPr>
        <w:spacing w:after="120" w:line="360" w:lineRule="auto"/>
        <w:ind w:left="851" w:hanging="425"/>
        <w:rPr>
          <w:rFonts w:ascii="Garamond" w:hAnsi="Garamond" w:cs="Arial"/>
          <w:b/>
          <w:sz w:val="24"/>
          <w:szCs w:val="24"/>
        </w:rPr>
      </w:pPr>
    </w:p>
    <w:p w14:paraId="09ACD6B1" w14:textId="77777777" w:rsidR="00E71FB9" w:rsidRDefault="00187ED6" w:rsidP="007D1D71">
      <w:pPr>
        <w:spacing w:after="120" w:line="360" w:lineRule="auto"/>
        <w:ind w:left="851" w:hanging="425"/>
        <w:rPr>
          <w:rFonts w:ascii="Garamond" w:hAnsi="Garamond" w:cs="Arial"/>
          <w:b/>
          <w:sz w:val="24"/>
          <w:szCs w:val="24"/>
        </w:rPr>
      </w:pPr>
      <w:r w:rsidRPr="00FE0C1F">
        <w:rPr>
          <w:rFonts w:ascii="Garamond" w:hAnsi="Garamond" w:cs="Arial"/>
          <w:b/>
          <w:sz w:val="24"/>
          <w:szCs w:val="24"/>
        </w:rPr>
        <w:t>1</w:t>
      </w:r>
      <w:r w:rsidR="00176AD3">
        <w:rPr>
          <w:rFonts w:ascii="Garamond" w:hAnsi="Garamond" w:cs="Arial"/>
          <w:b/>
          <w:sz w:val="24"/>
          <w:szCs w:val="24"/>
        </w:rPr>
        <w:t>4</w:t>
      </w:r>
      <w:r w:rsidRPr="00FE0C1F">
        <w:rPr>
          <w:rFonts w:ascii="Garamond" w:hAnsi="Garamond" w:cs="Arial"/>
          <w:b/>
          <w:sz w:val="24"/>
          <w:szCs w:val="24"/>
        </w:rPr>
        <w:t>) DOMICILIO E COMUNICAZIONE</w:t>
      </w:r>
    </w:p>
    <w:p w14:paraId="46B4FCCC" w14:textId="697ABAFD" w:rsidR="00E71FB9" w:rsidRDefault="00187ED6" w:rsidP="00B452A4">
      <w:pPr>
        <w:spacing w:after="120" w:line="360" w:lineRule="auto"/>
        <w:ind w:left="567"/>
        <w:jc w:val="both"/>
        <w:rPr>
          <w:rFonts w:ascii="Garamond" w:hAnsi="Garamond" w:cs="Arial"/>
          <w:b/>
          <w:sz w:val="24"/>
          <w:szCs w:val="24"/>
        </w:rPr>
      </w:pPr>
      <w:r w:rsidRPr="004251CD">
        <w:rPr>
          <w:rFonts w:ascii="Garamond" w:hAnsi="Garamond" w:cs="Arial"/>
          <w:sz w:val="24"/>
          <w:szCs w:val="24"/>
        </w:rPr>
        <w:t xml:space="preserve">Le Parti, ai sensi e per gli effetti del Contratto, nonché per tutte le comunicazioni e notifiche ad esso afferenti, eleggono </w:t>
      </w:r>
      <w:r w:rsidR="00176AD3">
        <w:rPr>
          <w:rFonts w:ascii="Garamond" w:hAnsi="Garamond" w:cs="Arial"/>
          <w:sz w:val="24"/>
          <w:szCs w:val="24"/>
        </w:rPr>
        <w:t xml:space="preserve">il medesimo </w:t>
      </w:r>
      <w:r w:rsidRPr="004251CD">
        <w:rPr>
          <w:rFonts w:ascii="Garamond" w:hAnsi="Garamond" w:cs="Arial"/>
          <w:sz w:val="24"/>
          <w:szCs w:val="24"/>
        </w:rPr>
        <w:t xml:space="preserve">domicilio </w:t>
      </w:r>
      <w:r w:rsidR="00176AD3">
        <w:rPr>
          <w:rFonts w:ascii="Garamond" w:hAnsi="Garamond" w:cs="Arial"/>
          <w:sz w:val="24"/>
          <w:szCs w:val="24"/>
        </w:rPr>
        <w:t xml:space="preserve">eletto nel contratto per il </w:t>
      </w:r>
      <w:r w:rsidR="004D22A7">
        <w:rPr>
          <w:rFonts w:ascii="Garamond" w:hAnsi="Garamond" w:cs="Arial"/>
          <w:sz w:val="24"/>
          <w:szCs w:val="24"/>
        </w:rPr>
        <w:t xml:space="preserve">servizio di </w:t>
      </w:r>
      <w:proofErr w:type="spellStart"/>
      <w:r w:rsidR="004D22A7">
        <w:rPr>
          <w:rFonts w:ascii="Garamond" w:hAnsi="Garamond" w:cs="Arial"/>
          <w:sz w:val="24"/>
          <w:szCs w:val="24"/>
        </w:rPr>
        <w:t>peak</w:t>
      </w:r>
      <w:proofErr w:type="spellEnd"/>
      <w:r w:rsidR="004D22A7">
        <w:rPr>
          <w:rFonts w:ascii="Garamond" w:hAnsi="Garamond" w:cs="Arial"/>
          <w:sz w:val="24"/>
          <w:szCs w:val="24"/>
        </w:rPr>
        <w:t xml:space="preserve"> </w:t>
      </w:r>
      <w:proofErr w:type="spellStart"/>
      <w:r w:rsidR="004D22A7">
        <w:rPr>
          <w:rFonts w:ascii="Garamond" w:hAnsi="Garamond" w:cs="Arial"/>
          <w:sz w:val="24"/>
          <w:szCs w:val="24"/>
        </w:rPr>
        <w:t>shaving</w:t>
      </w:r>
      <w:proofErr w:type="spellEnd"/>
      <w:r w:rsidR="00176AD3">
        <w:rPr>
          <w:rFonts w:ascii="Garamond" w:hAnsi="Garamond" w:cs="Arial"/>
          <w:sz w:val="24"/>
          <w:szCs w:val="24"/>
        </w:rPr>
        <w:t>.</w:t>
      </w:r>
    </w:p>
    <w:p w14:paraId="2852F64D" w14:textId="77777777" w:rsidR="00E71FB9" w:rsidRDefault="00187ED6" w:rsidP="007D1D71">
      <w:pPr>
        <w:numPr>
          <w:ilvl w:val="12"/>
          <w:numId w:val="0"/>
        </w:numPr>
        <w:spacing w:after="120" w:line="360" w:lineRule="auto"/>
        <w:ind w:left="567"/>
        <w:jc w:val="both"/>
        <w:rPr>
          <w:rFonts w:ascii="Garamond" w:hAnsi="Garamond" w:cs="Arial"/>
          <w:b/>
          <w:sz w:val="24"/>
          <w:szCs w:val="24"/>
        </w:rPr>
      </w:pPr>
      <w:r w:rsidRPr="004251CD">
        <w:rPr>
          <w:rFonts w:ascii="Garamond" w:hAnsi="Garamond" w:cs="Arial"/>
          <w:sz w:val="24"/>
          <w:szCs w:val="24"/>
        </w:rPr>
        <w:t>Ogni comunicazione inerente l’esecuzione del presente Contratto si riterrà validamente effettuata solo quando pervenuta agli indirizzi sopra indicati</w:t>
      </w:r>
      <w:r w:rsidR="00984243">
        <w:rPr>
          <w:rFonts w:ascii="Garamond" w:hAnsi="Garamond" w:cs="Arial"/>
          <w:sz w:val="24"/>
          <w:szCs w:val="24"/>
        </w:rPr>
        <w:t>, da intendersi alternativi fra loro</w:t>
      </w:r>
      <w:r w:rsidRPr="004251CD">
        <w:rPr>
          <w:rFonts w:ascii="Garamond" w:hAnsi="Garamond" w:cs="Arial"/>
          <w:sz w:val="24"/>
          <w:szCs w:val="24"/>
        </w:rPr>
        <w:t>.</w:t>
      </w:r>
    </w:p>
    <w:p w14:paraId="11BFB9CC" w14:textId="77777777" w:rsidR="00176AD3" w:rsidRDefault="00176AD3" w:rsidP="007D1D71">
      <w:pPr>
        <w:spacing w:after="120" w:line="360" w:lineRule="auto"/>
        <w:jc w:val="both"/>
        <w:outlineLvl w:val="0"/>
        <w:rPr>
          <w:rFonts w:ascii="Garamond" w:hAnsi="Garamond" w:cs="Arial"/>
          <w:sz w:val="24"/>
          <w:szCs w:val="24"/>
        </w:rPr>
      </w:pPr>
    </w:p>
    <w:p w14:paraId="03478814" w14:textId="77777777" w:rsidR="00E71FB9" w:rsidRDefault="005718C1" w:rsidP="007D1D71">
      <w:pPr>
        <w:spacing w:after="120" w:line="360" w:lineRule="auto"/>
        <w:jc w:val="both"/>
        <w:outlineLvl w:val="0"/>
        <w:rPr>
          <w:rFonts w:ascii="Garamond" w:hAnsi="Garamond" w:cs="Arial"/>
          <w:b/>
          <w:sz w:val="24"/>
          <w:szCs w:val="24"/>
        </w:rPr>
      </w:pPr>
      <w:r>
        <w:rPr>
          <w:rFonts w:ascii="Garamond" w:hAnsi="Garamond" w:cs="Arial"/>
          <w:sz w:val="24"/>
          <w:szCs w:val="24"/>
        </w:rPr>
        <w:t>……………………….</w:t>
      </w:r>
      <w:r w:rsidR="00187ED6" w:rsidRPr="004251CD">
        <w:rPr>
          <w:rFonts w:ascii="Garamond" w:hAnsi="Garamond" w:cs="Arial"/>
          <w:sz w:val="24"/>
          <w:szCs w:val="24"/>
        </w:rPr>
        <w:t xml:space="preserve">, </w:t>
      </w:r>
      <w:r w:rsidR="00187ED6" w:rsidRPr="004251CD">
        <w:rPr>
          <w:rFonts w:ascii="Garamond" w:hAnsi="Garamond"/>
          <w:sz w:val="24"/>
          <w:szCs w:val="24"/>
        </w:rPr>
        <w:t>[</w:t>
      </w:r>
      <w:r w:rsidR="00187ED6" w:rsidRPr="004251CD">
        <w:rPr>
          <w:rFonts w:ascii="Garamond" w:hAnsi="Garamond"/>
          <w:i/>
          <w:sz w:val="24"/>
          <w:szCs w:val="24"/>
        </w:rPr>
        <w:t>data</w:t>
      </w:r>
      <w:r w:rsidR="00187ED6" w:rsidRPr="004251CD">
        <w:rPr>
          <w:rFonts w:ascii="Garamond" w:hAnsi="Garamond"/>
          <w:sz w:val="24"/>
          <w:szCs w:val="24"/>
        </w:rPr>
        <w:t>]</w:t>
      </w:r>
    </w:p>
    <w:p w14:paraId="6A3C06E2" w14:textId="77777777" w:rsidR="00E71FB9" w:rsidRDefault="00E71FB9" w:rsidP="007D1D71">
      <w:pPr>
        <w:spacing w:after="120" w:line="360" w:lineRule="auto"/>
        <w:jc w:val="both"/>
        <w:rPr>
          <w:rFonts w:ascii="Garamond" w:hAnsi="Garamond" w:cs="Arial"/>
          <w:b/>
          <w:sz w:val="24"/>
          <w:szCs w:val="24"/>
        </w:rPr>
      </w:pPr>
    </w:p>
    <w:p w14:paraId="1BE0FEF9" w14:textId="77777777" w:rsidR="00E71FB9" w:rsidRDefault="00FE0C1F" w:rsidP="00C37E42">
      <w:pPr>
        <w:spacing w:after="120" w:line="360" w:lineRule="auto"/>
        <w:ind w:left="1132" w:firstLine="853"/>
        <w:rPr>
          <w:rFonts w:ascii="Garamond" w:hAnsi="Garamond" w:cs="Arial"/>
          <w:b/>
          <w:sz w:val="24"/>
          <w:szCs w:val="24"/>
        </w:rPr>
      </w:pPr>
      <w:r w:rsidRPr="0037703F">
        <w:rPr>
          <w:rFonts w:ascii="Garamond" w:hAnsi="Garamond" w:cs="Arial"/>
          <w:b/>
          <w:sz w:val="24"/>
          <w:szCs w:val="24"/>
        </w:rPr>
        <w:t>OLT</w:t>
      </w:r>
      <w:r w:rsidR="00176AD3">
        <w:rPr>
          <w:rFonts w:ascii="Garamond" w:hAnsi="Garamond" w:cs="Arial"/>
          <w:b/>
          <w:sz w:val="24"/>
          <w:szCs w:val="24"/>
        </w:rPr>
        <w:tab/>
      </w:r>
      <w:r w:rsidR="00176AD3">
        <w:rPr>
          <w:rFonts w:ascii="Garamond" w:hAnsi="Garamond" w:cs="Arial"/>
          <w:b/>
          <w:sz w:val="24"/>
          <w:szCs w:val="24"/>
        </w:rPr>
        <w:tab/>
      </w:r>
      <w:r w:rsidR="00176AD3">
        <w:rPr>
          <w:rFonts w:ascii="Garamond" w:hAnsi="Garamond" w:cs="Arial"/>
          <w:b/>
          <w:sz w:val="24"/>
          <w:szCs w:val="24"/>
        </w:rPr>
        <w:tab/>
      </w:r>
      <w:r w:rsidR="00176AD3">
        <w:rPr>
          <w:rFonts w:ascii="Garamond" w:hAnsi="Garamond" w:cs="Arial"/>
          <w:b/>
          <w:sz w:val="24"/>
          <w:szCs w:val="24"/>
        </w:rPr>
        <w:tab/>
      </w:r>
      <w:r w:rsidR="00187ED6" w:rsidRPr="0037703F">
        <w:rPr>
          <w:rFonts w:ascii="Garamond" w:hAnsi="Garamond" w:cs="Arial"/>
          <w:b/>
          <w:sz w:val="24"/>
          <w:szCs w:val="24"/>
        </w:rPr>
        <w:tab/>
      </w:r>
      <w:r w:rsidR="00187ED6" w:rsidRPr="0037703F">
        <w:rPr>
          <w:rFonts w:ascii="Garamond" w:hAnsi="Garamond" w:cs="Arial"/>
          <w:b/>
          <w:sz w:val="24"/>
          <w:szCs w:val="24"/>
        </w:rPr>
        <w:tab/>
      </w:r>
      <w:r w:rsidR="00187ED6" w:rsidRPr="0037703F">
        <w:rPr>
          <w:rFonts w:ascii="Garamond" w:hAnsi="Garamond" w:cs="Arial"/>
          <w:b/>
          <w:sz w:val="24"/>
          <w:szCs w:val="24"/>
        </w:rPr>
        <w:tab/>
      </w:r>
      <w:r w:rsidR="007071F5">
        <w:rPr>
          <w:rFonts w:ascii="Garamond" w:hAnsi="Garamond" w:cs="Arial"/>
          <w:b/>
          <w:sz w:val="24"/>
          <w:szCs w:val="24"/>
        </w:rPr>
        <w:t>VENDITORE</w:t>
      </w:r>
    </w:p>
    <w:p w14:paraId="21A24C08" w14:textId="77777777" w:rsidR="00E71FB9" w:rsidRDefault="00E71FB9" w:rsidP="007D1D71">
      <w:pPr>
        <w:spacing w:after="120" w:line="360" w:lineRule="auto"/>
        <w:rPr>
          <w:rFonts w:ascii="Garamond" w:hAnsi="Garamond" w:cs="Arial"/>
          <w:sz w:val="24"/>
          <w:szCs w:val="24"/>
        </w:rPr>
      </w:pPr>
    </w:p>
    <w:p w14:paraId="6A4BA3DF" w14:textId="77777777" w:rsidR="00E71FB9" w:rsidRDefault="00187ED6" w:rsidP="007D1D71">
      <w:pPr>
        <w:spacing w:after="120" w:line="360" w:lineRule="auto"/>
        <w:rPr>
          <w:rFonts w:ascii="Garamond" w:hAnsi="Garamond" w:cs="Arial"/>
          <w:sz w:val="24"/>
          <w:szCs w:val="24"/>
        </w:rPr>
      </w:pPr>
      <w:r w:rsidRPr="004251CD">
        <w:rPr>
          <w:rFonts w:ascii="Garamond" w:hAnsi="Garamond" w:cs="Arial"/>
          <w:sz w:val="24"/>
          <w:szCs w:val="24"/>
        </w:rPr>
        <w:t>_____________</w:t>
      </w:r>
      <w:r w:rsidR="00176AD3" w:rsidRPr="00C37E42">
        <w:rPr>
          <w:rFonts w:ascii="Garamond" w:hAnsi="Garamond" w:cs="Arial"/>
          <w:sz w:val="24"/>
          <w:szCs w:val="24"/>
          <w:u w:val="single"/>
        </w:rPr>
        <w:tab/>
      </w:r>
      <w:r w:rsidR="00C37E42">
        <w:rPr>
          <w:rFonts w:ascii="Garamond" w:hAnsi="Garamond" w:cs="Arial"/>
          <w:sz w:val="24"/>
          <w:szCs w:val="24"/>
        </w:rPr>
        <w:tab/>
      </w:r>
      <w:r w:rsidR="00176AD3" w:rsidRPr="004251CD">
        <w:rPr>
          <w:rFonts w:ascii="Garamond" w:hAnsi="Garamond" w:cs="Arial"/>
          <w:sz w:val="24"/>
          <w:szCs w:val="24"/>
        </w:rPr>
        <w:t>_____________</w:t>
      </w:r>
      <w:r w:rsidRPr="00C37E42">
        <w:rPr>
          <w:rFonts w:ascii="Garamond" w:hAnsi="Garamond" w:cs="Arial"/>
          <w:sz w:val="24"/>
          <w:szCs w:val="24"/>
          <w:u w:val="single"/>
        </w:rPr>
        <w:tab/>
      </w:r>
      <w:r w:rsidR="00176AD3">
        <w:rPr>
          <w:rFonts w:ascii="Garamond" w:hAnsi="Garamond" w:cs="Arial"/>
          <w:sz w:val="24"/>
          <w:szCs w:val="24"/>
        </w:rPr>
        <w:tab/>
      </w:r>
      <w:r w:rsidRPr="004251CD">
        <w:rPr>
          <w:rFonts w:ascii="Garamond" w:hAnsi="Garamond" w:cs="Arial"/>
          <w:sz w:val="24"/>
          <w:szCs w:val="24"/>
        </w:rPr>
        <w:tab/>
      </w:r>
      <w:r w:rsidR="00C37E42">
        <w:rPr>
          <w:rFonts w:ascii="Garamond" w:hAnsi="Garamond" w:cs="Arial"/>
          <w:sz w:val="24"/>
          <w:szCs w:val="24"/>
        </w:rPr>
        <w:tab/>
      </w:r>
      <w:r w:rsidRPr="007C2C02">
        <w:rPr>
          <w:rFonts w:ascii="Garamond" w:hAnsi="Garamond" w:cs="Arial"/>
          <w:sz w:val="24"/>
          <w:szCs w:val="24"/>
          <w:u w:val="single"/>
        </w:rPr>
        <w:tab/>
      </w:r>
      <w:r w:rsidRPr="004251CD">
        <w:rPr>
          <w:rFonts w:ascii="Garamond" w:hAnsi="Garamond" w:cs="Arial"/>
          <w:sz w:val="24"/>
          <w:szCs w:val="24"/>
        </w:rPr>
        <w:t>_______________</w:t>
      </w:r>
    </w:p>
    <w:p w14:paraId="72DAA176" w14:textId="77777777" w:rsidR="00E71FB9" w:rsidRDefault="00E71FB9" w:rsidP="007D1D71">
      <w:pPr>
        <w:spacing w:after="120" w:line="360" w:lineRule="auto"/>
        <w:rPr>
          <w:rFonts w:ascii="Garamond" w:hAnsi="Garamond" w:cs="Arial"/>
          <w:b/>
          <w:sz w:val="24"/>
          <w:szCs w:val="24"/>
        </w:rPr>
      </w:pPr>
    </w:p>
    <w:p w14:paraId="48712AF2" w14:textId="77777777"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lastRenderedPageBreak/>
        <w:t xml:space="preserve">Ai sensi e per gli effetti di cui al secondo comma dell’articolo 1341 del Codice Civile </w:t>
      </w:r>
      <w:r w:rsidR="00360515">
        <w:rPr>
          <w:rFonts w:ascii="Garamond" w:hAnsi="Garamond" w:cs="Arial"/>
          <w:sz w:val="24"/>
          <w:szCs w:val="24"/>
        </w:rPr>
        <w:t xml:space="preserve">il </w:t>
      </w:r>
      <w:r w:rsidR="007071F5">
        <w:rPr>
          <w:rFonts w:ascii="Garamond" w:hAnsi="Garamond" w:cs="Arial"/>
          <w:sz w:val="24"/>
          <w:szCs w:val="24"/>
        </w:rPr>
        <w:t>Venditore</w:t>
      </w:r>
      <w:r w:rsidR="00360515">
        <w:rPr>
          <w:rFonts w:ascii="Garamond" w:hAnsi="Garamond" w:cs="Arial"/>
          <w:sz w:val="24"/>
          <w:szCs w:val="24"/>
        </w:rPr>
        <w:t xml:space="preserve"> approva</w:t>
      </w:r>
      <w:r w:rsidRPr="004251CD">
        <w:rPr>
          <w:rFonts w:ascii="Garamond" w:hAnsi="Garamond" w:cs="Arial"/>
          <w:sz w:val="24"/>
          <w:szCs w:val="24"/>
        </w:rPr>
        <w:t xml:space="preserve"> specificatamente i seguenti articoli:</w:t>
      </w:r>
    </w:p>
    <w:p w14:paraId="38896227" w14:textId="77777777" w:rsidR="00E71FB9" w:rsidRDefault="00E71FB9" w:rsidP="007D1D71">
      <w:pPr>
        <w:spacing w:after="120" w:line="360" w:lineRule="auto"/>
        <w:jc w:val="both"/>
        <w:rPr>
          <w:rFonts w:ascii="Garamond" w:hAnsi="Garamond" w:cs="Arial"/>
          <w:b/>
          <w:sz w:val="24"/>
          <w:szCs w:val="24"/>
        </w:rPr>
      </w:pPr>
    </w:p>
    <w:p w14:paraId="09873CA6" w14:textId="77777777"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 xml:space="preserve">Articolo </w:t>
      </w:r>
      <w:r w:rsidR="00176AD3">
        <w:rPr>
          <w:rFonts w:ascii="Garamond" w:hAnsi="Garamond" w:cs="Arial"/>
          <w:sz w:val="24"/>
          <w:szCs w:val="24"/>
        </w:rPr>
        <w:t>5</w:t>
      </w:r>
      <w:r w:rsidRPr="004251CD">
        <w:rPr>
          <w:rFonts w:ascii="Garamond" w:hAnsi="Garamond" w:cs="Arial"/>
          <w:sz w:val="24"/>
          <w:szCs w:val="24"/>
        </w:rPr>
        <w:t xml:space="preserve"> (</w:t>
      </w:r>
      <w:r w:rsidR="00176AD3">
        <w:rPr>
          <w:rFonts w:ascii="Garamond" w:hAnsi="Garamond" w:cs="Arial"/>
          <w:sz w:val="24"/>
          <w:szCs w:val="24"/>
        </w:rPr>
        <w:t>Responsabilità del Venditore</w:t>
      </w:r>
      <w:r w:rsidRPr="004251CD">
        <w:rPr>
          <w:rFonts w:ascii="Garamond" w:hAnsi="Garamond" w:cs="Arial"/>
          <w:sz w:val="24"/>
          <w:szCs w:val="24"/>
        </w:rPr>
        <w:t>)</w:t>
      </w:r>
    </w:p>
    <w:p w14:paraId="242E74EA" w14:textId="24647200"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 xml:space="preserve">Articolo </w:t>
      </w:r>
      <w:r w:rsidR="00176AD3">
        <w:rPr>
          <w:rFonts w:ascii="Garamond" w:hAnsi="Garamond" w:cs="Arial"/>
          <w:sz w:val="24"/>
          <w:szCs w:val="24"/>
        </w:rPr>
        <w:t>6</w:t>
      </w:r>
      <w:r w:rsidRPr="004251CD">
        <w:rPr>
          <w:rFonts w:ascii="Garamond" w:hAnsi="Garamond" w:cs="Arial"/>
          <w:sz w:val="24"/>
          <w:szCs w:val="24"/>
        </w:rPr>
        <w:t xml:space="preserve"> (</w:t>
      </w:r>
      <w:r w:rsidR="00176AD3">
        <w:rPr>
          <w:rFonts w:ascii="Garamond" w:hAnsi="Garamond" w:cs="Arial"/>
          <w:sz w:val="24"/>
          <w:szCs w:val="24"/>
        </w:rPr>
        <w:t>Responsabilità di OLT</w:t>
      </w:r>
      <w:r w:rsidRPr="004251CD">
        <w:rPr>
          <w:rFonts w:ascii="Garamond" w:hAnsi="Garamond" w:cs="Arial"/>
          <w:sz w:val="24"/>
          <w:szCs w:val="24"/>
        </w:rPr>
        <w:t>)</w:t>
      </w:r>
    </w:p>
    <w:p w14:paraId="2547E8DC" w14:textId="77777777" w:rsidR="00E71FB9" w:rsidRDefault="00187ED6" w:rsidP="007D1D71">
      <w:pPr>
        <w:spacing w:after="120" w:line="360" w:lineRule="auto"/>
        <w:jc w:val="both"/>
        <w:rPr>
          <w:rFonts w:ascii="Garamond" w:hAnsi="Garamond" w:cs="Arial"/>
          <w:sz w:val="24"/>
          <w:szCs w:val="24"/>
        </w:rPr>
      </w:pPr>
      <w:r w:rsidRPr="004251CD">
        <w:rPr>
          <w:rFonts w:ascii="Garamond" w:hAnsi="Garamond" w:cs="Arial"/>
          <w:sz w:val="24"/>
          <w:szCs w:val="24"/>
        </w:rPr>
        <w:t xml:space="preserve">Articolo </w:t>
      </w:r>
      <w:r w:rsidR="00176AD3">
        <w:rPr>
          <w:rFonts w:ascii="Garamond" w:hAnsi="Garamond" w:cs="Arial"/>
          <w:sz w:val="24"/>
          <w:szCs w:val="24"/>
        </w:rPr>
        <w:t>7</w:t>
      </w:r>
      <w:r w:rsidRPr="004251CD">
        <w:rPr>
          <w:rFonts w:ascii="Garamond" w:hAnsi="Garamond" w:cs="Arial"/>
          <w:sz w:val="24"/>
          <w:szCs w:val="24"/>
        </w:rPr>
        <w:t xml:space="preserve"> (</w:t>
      </w:r>
      <w:r w:rsidR="00176AD3">
        <w:rPr>
          <w:rFonts w:ascii="Garamond" w:hAnsi="Garamond" w:cs="Arial"/>
          <w:sz w:val="24"/>
          <w:szCs w:val="24"/>
        </w:rPr>
        <w:t>Contratto Autonomo di Compravendita</w:t>
      </w:r>
      <w:r w:rsidRPr="004251CD">
        <w:rPr>
          <w:rFonts w:ascii="Garamond" w:hAnsi="Garamond" w:cs="Arial"/>
          <w:sz w:val="24"/>
          <w:szCs w:val="24"/>
        </w:rPr>
        <w:t>)</w:t>
      </w:r>
    </w:p>
    <w:p w14:paraId="52BD0E12" w14:textId="77777777" w:rsidR="00176AD3" w:rsidRDefault="00176AD3" w:rsidP="007D1D71">
      <w:pPr>
        <w:spacing w:after="120" w:line="360" w:lineRule="auto"/>
        <w:jc w:val="both"/>
        <w:rPr>
          <w:rFonts w:ascii="Garamond" w:hAnsi="Garamond" w:cs="Arial"/>
          <w:sz w:val="24"/>
          <w:szCs w:val="24"/>
        </w:rPr>
      </w:pPr>
      <w:r>
        <w:rPr>
          <w:rFonts w:ascii="Garamond" w:hAnsi="Garamond" w:cs="Arial"/>
          <w:sz w:val="24"/>
          <w:szCs w:val="24"/>
        </w:rPr>
        <w:t>Articolo 9 (Responsabilità Amministrativa)</w:t>
      </w:r>
    </w:p>
    <w:p w14:paraId="39D1B3B0" w14:textId="77777777"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Articolo 1</w:t>
      </w:r>
      <w:r w:rsidR="00176AD3">
        <w:rPr>
          <w:rFonts w:ascii="Garamond" w:hAnsi="Garamond" w:cs="Arial"/>
          <w:sz w:val="24"/>
          <w:szCs w:val="24"/>
        </w:rPr>
        <w:t>0</w:t>
      </w:r>
      <w:r w:rsidRPr="004251CD">
        <w:rPr>
          <w:rFonts w:ascii="Garamond" w:hAnsi="Garamond" w:cs="Arial"/>
          <w:sz w:val="24"/>
          <w:szCs w:val="24"/>
        </w:rPr>
        <w:t xml:space="preserve"> (Legge applicabile e Foro Competente)</w:t>
      </w:r>
    </w:p>
    <w:p w14:paraId="3CE73709" w14:textId="77777777"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Articolo 1</w:t>
      </w:r>
      <w:r w:rsidR="00176AD3">
        <w:rPr>
          <w:rFonts w:ascii="Garamond" w:hAnsi="Garamond" w:cs="Arial"/>
          <w:sz w:val="24"/>
          <w:szCs w:val="24"/>
        </w:rPr>
        <w:t>1</w:t>
      </w:r>
      <w:r w:rsidRPr="004251CD">
        <w:rPr>
          <w:rFonts w:ascii="Garamond" w:hAnsi="Garamond" w:cs="Arial"/>
          <w:sz w:val="24"/>
          <w:szCs w:val="24"/>
        </w:rPr>
        <w:t xml:space="preserve"> (Antiriciclaggio)</w:t>
      </w:r>
    </w:p>
    <w:p w14:paraId="0D3734C8" w14:textId="77777777" w:rsidR="00E71FB9" w:rsidRDefault="00E71FB9" w:rsidP="007D1D71">
      <w:pPr>
        <w:spacing w:after="120" w:line="360" w:lineRule="auto"/>
        <w:ind w:left="568" w:firstLine="284"/>
        <w:rPr>
          <w:rFonts w:ascii="Garamond" w:hAnsi="Garamond" w:cs="Arial"/>
          <w:sz w:val="24"/>
          <w:szCs w:val="24"/>
        </w:rPr>
      </w:pPr>
    </w:p>
    <w:p w14:paraId="19F08E56" w14:textId="77777777" w:rsidR="00E71FB9" w:rsidRDefault="007071F5" w:rsidP="007D1D71">
      <w:pPr>
        <w:spacing w:after="120" w:line="360" w:lineRule="auto"/>
        <w:ind w:left="568" w:firstLine="284"/>
        <w:rPr>
          <w:rFonts w:ascii="Garamond" w:hAnsi="Garamond" w:cs="Arial"/>
          <w:b/>
          <w:sz w:val="24"/>
          <w:szCs w:val="24"/>
        </w:rPr>
      </w:pPr>
      <w:r>
        <w:rPr>
          <w:rFonts w:ascii="Garamond" w:hAnsi="Garamond" w:cs="Arial"/>
          <w:b/>
          <w:sz w:val="24"/>
          <w:szCs w:val="24"/>
        </w:rPr>
        <w:t>VENDITORE</w:t>
      </w:r>
    </w:p>
    <w:p w14:paraId="3C913D21" w14:textId="77777777" w:rsidR="00E71FB9" w:rsidRDefault="00E71FB9" w:rsidP="007D1D71">
      <w:pPr>
        <w:spacing w:after="120" w:line="360" w:lineRule="auto"/>
        <w:rPr>
          <w:rFonts w:ascii="Garamond" w:hAnsi="Garamond" w:cs="Arial"/>
          <w:sz w:val="24"/>
          <w:szCs w:val="24"/>
        </w:rPr>
      </w:pPr>
    </w:p>
    <w:p w14:paraId="2AE2E432" w14:textId="77777777" w:rsidR="00E71FB9" w:rsidRDefault="00187ED6" w:rsidP="007D1D71">
      <w:pPr>
        <w:spacing w:after="120" w:line="360" w:lineRule="auto"/>
        <w:ind w:firstLine="568"/>
        <w:rPr>
          <w:rFonts w:ascii="Garamond" w:hAnsi="Garamond"/>
          <w:sz w:val="24"/>
          <w:szCs w:val="24"/>
        </w:rPr>
      </w:pPr>
      <w:r w:rsidRPr="004251CD">
        <w:rPr>
          <w:rFonts w:ascii="Garamond" w:hAnsi="Garamond" w:cs="Arial"/>
          <w:sz w:val="24"/>
          <w:szCs w:val="24"/>
        </w:rPr>
        <w:t>_______________</w:t>
      </w:r>
      <w:r w:rsidRPr="007C2C02">
        <w:rPr>
          <w:rFonts w:ascii="Garamond" w:hAnsi="Garamond" w:cs="Arial"/>
          <w:sz w:val="24"/>
          <w:szCs w:val="24"/>
          <w:u w:val="single"/>
        </w:rPr>
        <w:tab/>
      </w:r>
    </w:p>
    <w:sectPr w:rsidR="00E71FB9" w:rsidSect="00526505">
      <w:headerReference w:type="default" r:id="rId8"/>
      <w:footerReference w:type="default" r:id="rId9"/>
      <w:footerReference w:type="first" r:id="rId10"/>
      <w:pgSz w:w="11906" w:h="16838"/>
      <w:pgMar w:top="1134" w:right="1134" w:bottom="1134" w:left="851" w:header="708"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7C26D" w14:textId="77777777" w:rsidR="00A013BA" w:rsidRDefault="00A013BA" w:rsidP="00822462">
      <w:pPr>
        <w:spacing w:after="0" w:line="240" w:lineRule="auto"/>
      </w:pPr>
      <w:r>
        <w:separator/>
      </w:r>
    </w:p>
  </w:endnote>
  <w:endnote w:type="continuationSeparator" w:id="0">
    <w:p w14:paraId="4591183F" w14:textId="77777777" w:rsidR="00A013BA" w:rsidRDefault="00A013BA" w:rsidP="0082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718C" w14:textId="77777777" w:rsidR="00993AE6" w:rsidRDefault="00993AE6">
    <w:pPr>
      <w:pStyle w:val="Pidipagina"/>
      <w:jc w:val="right"/>
    </w:pPr>
  </w:p>
  <w:p w14:paraId="2E8DDCAE" w14:textId="77777777" w:rsidR="00993AE6" w:rsidRDefault="008E6A46">
    <w:pPr>
      <w:pStyle w:val="Pidipagina"/>
      <w:jc w:val="right"/>
    </w:pPr>
    <w:sdt>
      <w:sdtPr>
        <w:id w:val="-1624378553"/>
        <w:docPartObj>
          <w:docPartGallery w:val="Page Numbers (Bottom of Page)"/>
          <w:docPartUnique/>
        </w:docPartObj>
      </w:sdtPr>
      <w:sdtEndPr/>
      <w:sdtContent>
        <w:sdt>
          <w:sdtPr>
            <w:id w:val="1465615539"/>
            <w:docPartObj>
              <w:docPartGallery w:val="Page Numbers (Top of Page)"/>
              <w:docPartUnique/>
            </w:docPartObj>
          </w:sdtPr>
          <w:sdtEndPr/>
          <w:sdtContent>
            <w:r w:rsidR="00993AE6">
              <w:t xml:space="preserve">Pagina </w:t>
            </w:r>
            <w:r w:rsidR="00993AE6">
              <w:rPr>
                <w:b/>
                <w:sz w:val="24"/>
                <w:szCs w:val="24"/>
              </w:rPr>
              <w:fldChar w:fldCharType="begin"/>
            </w:r>
            <w:r w:rsidR="00993AE6">
              <w:rPr>
                <w:b/>
              </w:rPr>
              <w:instrText>PAGE</w:instrText>
            </w:r>
            <w:r w:rsidR="00993AE6">
              <w:rPr>
                <w:b/>
                <w:sz w:val="24"/>
                <w:szCs w:val="24"/>
              </w:rPr>
              <w:fldChar w:fldCharType="separate"/>
            </w:r>
            <w:r w:rsidR="004B16BC">
              <w:rPr>
                <w:b/>
                <w:noProof/>
              </w:rPr>
              <w:t>12</w:t>
            </w:r>
            <w:r w:rsidR="00993AE6">
              <w:rPr>
                <w:b/>
                <w:sz w:val="24"/>
                <w:szCs w:val="24"/>
              </w:rPr>
              <w:fldChar w:fldCharType="end"/>
            </w:r>
            <w:r w:rsidR="00993AE6">
              <w:t xml:space="preserve"> di </w:t>
            </w:r>
            <w:r w:rsidR="00993AE6">
              <w:rPr>
                <w:b/>
                <w:sz w:val="24"/>
                <w:szCs w:val="24"/>
              </w:rPr>
              <w:fldChar w:fldCharType="begin"/>
            </w:r>
            <w:r w:rsidR="00993AE6">
              <w:rPr>
                <w:b/>
              </w:rPr>
              <w:instrText>NUMPAGES</w:instrText>
            </w:r>
            <w:r w:rsidR="00993AE6">
              <w:rPr>
                <w:b/>
                <w:sz w:val="24"/>
                <w:szCs w:val="24"/>
              </w:rPr>
              <w:fldChar w:fldCharType="separate"/>
            </w:r>
            <w:r w:rsidR="004B16BC">
              <w:rPr>
                <w:b/>
                <w:noProof/>
              </w:rPr>
              <w:t>12</w:t>
            </w:r>
            <w:r w:rsidR="00993AE6">
              <w:rPr>
                <w:b/>
                <w:sz w:val="24"/>
                <w:szCs w:val="24"/>
              </w:rPr>
              <w:fldChar w:fldCharType="end"/>
            </w:r>
          </w:sdtContent>
        </w:sdt>
      </w:sdtContent>
    </w:sdt>
  </w:p>
  <w:p w14:paraId="1357CA5E" w14:textId="77777777" w:rsidR="00CB2A6C" w:rsidRDefault="00CB2A6C">
    <w:pPr>
      <w:pStyle w:val="Pidipagina"/>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7E83" w14:textId="77777777" w:rsidR="00CB2A6C" w:rsidRDefault="00234FE0">
    <w:pPr>
      <w:pStyle w:val="Pidipagina"/>
      <w:spacing w:line="20" w:lineRule="exact"/>
    </w:pPr>
    <w:r>
      <w:rPr>
        <w:noProof/>
        <w:lang w:val="en-US" w:eastAsia="zh-CN"/>
      </w:rPr>
      <mc:AlternateContent>
        <mc:Choice Requires="wps">
          <w:drawing>
            <wp:anchor distT="0" distB="0" distL="114300" distR="114300" simplePos="0" relativeHeight="251661824" behindDoc="1" locked="0" layoutInCell="1" allowOverlap="1" wp14:anchorId="2EA03861" wp14:editId="539FAC3E">
              <wp:simplePos x="0" y="0"/>
              <wp:positionH relativeFrom="margin">
                <wp:posOffset>0</wp:posOffset>
              </wp:positionH>
              <wp:positionV relativeFrom="paragraph">
                <wp:posOffset>-126365</wp:posOffset>
              </wp:positionV>
              <wp:extent cx="2560320" cy="255905"/>
              <wp:effectExtent l="0" t="0" r="1143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998C" w14:textId="77777777" w:rsidR="00CB2A6C" w:rsidRDefault="00BD4D78">
                          <w:pPr>
                            <w:pStyle w:val="MacPacTrailer"/>
                          </w:pPr>
                          <w:r>
                            <w:fldChar w:fldCharType="begin"/>
                          </w:r>
                          <w:r>
                            <w:instrText xml:space="preserve"> DOCPROPERTY  docId </w:instrText>
                          </w:r>
                          <w:r>
                            <w:fldChar w:fldCharType="separate"/>
                          </w:r>
                          <w:r w:rsidR="00A1005D">
                            <w:t>ITA1271080</w:t>
                          </w:r>
                          <w:r>
                            <w:fldChar w:fldCharType="end"/>
                          </w:r>
                          <w:r w:rsidR="00CB2A6C">
                            <w:fldChar w:fldCharType="begin"/>
                          </w:r>
                          <w:r w:rsidR="00CB2A6C">
                            <w:instrText xml:space="preserve"> IF </w:instrText>
                          </w:r>
                          <w:r>
                            <w:fldChar w:fldCharType="begin"/>
                          </w:r>
                          <w:r>
                            <w:instrText xml:space="preserve"> DOCPROPERTY  docIncludeVersion </w:instrText>
                          </w:r>
                          <w:r>
                            <w:fldChar w:fldCharType="separate"/>
                          </w:r>
                          <w:r w:rsidR="00A1005D">
                            <w:instrText>true</w:instrText>
                          </w:r>
                          <w:r>
                            <w:fldChar w:fldCharType="end"/>
                          </w:r>
                          <w:r w:rsidR="00CB2A6C">
                            <w:instrText xml:space="preserve"> = true "/</w:instrText>
                          </w:r>
                          <w:r>
                            <w:fldChar w:fldCharType="begin"/>
                          </w:r>
                          <w:r>
                            <w:instrText xml:space="preserve"> DOCPROPERTY  docVersion </w:instrText>
                          </w:r>
                          <w:r>
                            <w:fldChar w:fldCharType="separate"/>
                          </w:r>
                          <w:r w:rsidR="00A1005D">
                            <w:instrText>4</w:instrText>
                          </w:r>
                          <w:r>
                            <w:fldChar w:fldCharType="end"/>
                          </w:r>
                          <w:r w:rsidR="00CB2A6C">
                            <w:instrText>"</w:instrText>
                          </w:r>
                          <w:r w:rsidR="00CB2A6C">
                            <w:fldChar w:fldCharType="separate"/>
                          </w:r>
                          <w:r w:rsidR="00A1005D">
                            <w:rPr>
                              <w:noProof/>
                            </w:rPr>
                            <w:t>/4</w:t>
                          </w:r>
                          <w:r w:rsidR="00CB2A6C">
                            <w:fldChar w:fldCharType="end"/>
                          </w:r>
                          <w:r w:rsidR="00CB2A6C">
                            <w:t xml:space="preserve">   </w:t>
                          </w:r>
                          <w:r w:rsidR="00CB2A6C">
                            <w:fldChar w:fldCharType="begin"/>
                          </w:r>
                          <w:r w:rsidR="00CB2A6C">
                            <w:instrText xml:space="preserve"> IF </w:instrText>
                          </w:r>
                          <w:r>
                            <w:fldChar w:fldCharType="begin"/>
                          </w:r>
                          <w:r>
                            <w:instrText xml:space="preserve"> DOCPROPERTY  docIncludeCliMat </w:instrText>
                          </w:r>
                          <w:r>
                            <w:fldChar w:fldCharType="separate"/>
                          </w:r>
                          <w:r w:rsidR="00A1005D">
                            <w:instrText>true</w:instrText>
                          </w:r>
                          <w:r>
                            <w:fldChar w:fldCharType="end"/>
                          </w:r>
                          <w:r w:rsidR="00CB2A6C">
                            <w:instrText xml:space="preserve"> = true </w:instrText>
                          </w:r>
                          <w:r>
                            <w:fldChar w:fldCharType="begin"/>
                          </w:r>
                          <w:r>
                            <w:instrText xml:space="preserve"> DOCPROPERTY  docCliMat </w:instrText>
                          </w:r>
                          <w:r>
                            <w:fldChar w:fldCharType="separate"/>
                          </w:r>
                          <w:r w:rsidR="00A1005D">
                            <w:instrText>137414-0008</w:instrText>
                          </w:r>
                          <w:r>
                            <w:fldChar w:fldCharType="end"/>
                          </w:r>
                          <w:r w:rsidR="00CB2A6C">
                            <w:instrText xml:space="preserve">  </w:instrText>
                          </w:r>
                          <w:r w:rsidR="00CB2A6C">
                            <w:fldChar w:fldCharType="separate"/>
                          </w:r>
                          <w:r w:rsidR="00A1005D">
                            <w:rPr>
                              <w:noProof/>
                            </w:rPr>
                            <w:t>137414-0008</w:t>
                          </w:r>
                          <w:r w:rsidR="00CB2A6C">
                            <w:fldChar w:fldCharType="end"/>
                          </w:r>
                        </w:p>
                        <w:p w14:paraId="18D24D3A" w14:textId="77777777" w:rsidR="00CB2A6C" w:rsidRDefault="00CB2A6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03861" id="_x0000_t202" coordsize="21600,21600" o:spt="202" path="m,l,21600r21600,l21600,xe">
              <v:stroke joinstyle="miter"/>
              <v:path gradientshapeok="t" o:connecttype="rect"/>
            </v:shapetype>
            <v:shape id="Text Box 1" o:spid="_x0000_s1026" type="#_x0000_t202" style="position:absolute;margin-left:0;margin-top:-9.95pt;width:201.6pt;height:20.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7BqwIAAKk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" filled="f" stroked="f">
              <v:textbox inset="0,0,0,0">
                <w:txbxContent>
                  <w:p w14:paraId="2F9F998C" w14:textId="77777777" w:rsidR="00CB2A6C" w:rsidRDefault="00BD4D78">
                    <w:pPr>
                      <w:pStyle w:val="MacPacTrailer"/>
                    </w:pPr>
                    <w:r>
                      <w:fldChar w:fldCharType="begin"/>
                    </w:r>
                    <w:r>
                      <w:instrText xml:space="preserve"> DOCPROPERTY  docId </w:instrText>
                    </w:r>
                    <w:r>
                      <w:fldChar w:fldCharType="separate"/>
                    </w:r>
                    <w:r w:rsidR="00A1005D">
                      <w:t>ITA1271080</w:t>
                    </w:r>
                    <w:r>
                      <w:fldChar w:fldCharType="end"/>
                    </w:r>
                    <w:r w:rsidR="00CB2A6C">
                      <w:fldChar w:fldCharType="begin"/>
                    </w:r>
                    <w:r w:rsidR="00CB2A6C">
                      <w:instrText xml:space="preserve"> IF </w:instrText>
                    </w:r>
                    <w:r>
                      <w:fldChar w:fldCharType="begin"/>
                    </w:r>
                    <w:r>
                      <w:instrText xml:space="preserve"> DOCPROPERTY  docIncludeVersion </w:instrText>
                    </w:r>
                    <w:r>
                      <w:fldChar w:fldCharType="separate"/>
                    </w:r>
                    <w:r w:rsidR="00A1005D">
                      <w:instrText>true</w:instrText>
                    </w:r>
                    <w:r>
                      <w:fldChar w:fldCharType="end"/>
                    </w:r>
                    <w:r w:rsidR="00CB2A6C">
                      <w:instrText xml:space="preserve"> = true "/</w:instrText>
                    </w:r>
                    <w:r>
                      <w:fldChar w:fldCharType="begin"/>
                    </w:r>
                    <w:r>
                      <w:instrText xml:space="preserve"> DOCPROPERTY  docVersion </w:instrText>
                    </w:r>
                    <w:r>
                      <w:fldChar w:fldCharType="separate"/>
                    </w:r>
                    <w:r w:rsidR="00A1005D">
                      <w:instrText>4</w:instrText>
                    </w:r>
                    <w:r>
                      <w:fldChar w:fldCharType="end"/>
                    </w:r>
                    <w:r w:rsidR="00CB2A6C">
                      <w:instrText>"</w:instrText>
                    </w:r>
                    <w:r w:rsidR="00CB2A6C">
                      <w:fldChar w:fldCharType="separate"/>
                    </w:r>
                    <w:r w:rsidR="00A1005D">
                      <w:rPr>
                        <w:noProof/>
                      </w:rPr>
                      <w:t>/4</w:t>
                    </w:r>
                    <w:r w:rsidR="00CB2A6C">
                      <w:fldChar w:fldCharType="end"/>
                    </w:r>
                    <w:r w:rsidR="00CB2A6C">
                      <w:t xml:space="preserve">   </w:t>
                    </w:r>
                    <w:r w:rsidR="00CB2A6C">
                      <w:fldChar w:fldCharType="begin"/>
                    </w:r>
                    <w:r w:rsidR="00CB2A6C">
                      <w:instrText xml:space="preserve"> IF </w:instrText>
                    </w:r>
                    <w:r>
                      <w:fldChar w:fldCharType="begin"/>
                    </w:r>
                    <w:r>
                      <w:instrText xml:space="preserve"> DOCPROPERTY  docIncludeCliMat </w:instrText>
                    </w:r>
                    <w:r>
                      <w:fldChar w:fldCharType="separate"/>
                    </w:r>
                    <w:r w:rsidR="00A1005D">
                      <w:instrText>true</w:instrText>
                    </w:r>
                    <w:r>
                      <w:fldChar w:fldCharType="end"/>
                    </w:r>
                    <w:r w:rsidR="00CB2A6C">
                      <w:instrText xml:space="preserve"> = true </w:instrText>
                    </w:r>
                    <w:r>
                      <w:fldChar w:fldCharType="begin"/>
                    </w:r>
                    <w:r>
                      <w:instrText xml:space="preserve"> DOCPROPERTY  docCliMat </w:instrText>
                    </w:r>
                    <w:r>
                      <w:fldChar w:fldCharType="separate"/>
                    </w:r>
                    <w:r w:rsidR="00A1005D">
                      <w:instrText>137414-0008</w:instrText>
                    </w:r>
                    <w:r>
                      <w:fldChar w:fldCharType="end"/>
                    </w:r>
                    <w:r w:rsidR="00CB2A6C">
                      <w:instrText xml:space="preserve">  </w:instrText>
                    </w:r>
                    <w:r w:rsidR="00CB2A6C">
                      <w:fldChar w:fldCharType="separate"/>
                    </w:r>
                    <w:r w:rsidR="00A1005D">
                      <w:rPr>
                        <w:noProof/>
                      </w:rPr>
                      <w:t>137414-0008</w:t>
                    </w:r>
                    <w:r w:rsidR="00CB2A6C">
                      <w:fldChar w:fldCharType="end"/>
                    </w:r>
                  </w:p>
                  <w:p w14:paraId="18D24D3A" w14:textId="77777777" w:rsidR="00CB2A6C" w:rsidRDefault="00CB2A6C">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E8EA9" w14:textId="77777777" w:rsidR="00A013BA" w:rsidRDefault="00A013BA" w:rsidP="00822462">
      <w:pPr>
        <w:spacing w:after="0" w:line="240" w:lineRule="auto"/>
      </w:pPr>
      <w:r>
        <w:separator/>
      </w:r>
    </w:p>
  </w:footnote>
  <w:footnote w:type="continuationSeparator" w:id="0">
    <w:p w14:paraId="0E7E56A3" w14:textId="77777777" w:rsidR="00A013BA" w:rsidRDefault="00A013BA" w:rsidP="0082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45F0" w14:textId="77777777" w:rsidR="00993AE6" w:rsidRPr="00F70CE2" w:rsidRDefault="00993AE6" w:rsidP="00F70CE2">
    <w:pPr>
      <w:pStyle w:val="Intestazione"/>
      <w:tabs>
        <w:tab w:val="left" w:pos="8364"/>
      </w:tabs>
      <w:rPr>
        <w:rFonts w:ascii="Garamond" w:hAnsi="Garamond"/>
        <w:sz w:val="24"/>
        <w:szCs w:val="24"/>
      </w:rPr>
    </w:pPr>
    <w:r w:rsidRPr="00F70CE2">
      <w:rPr>
        <w:rFonts w:ascii="Garamond" w:hAnsi="Garamond"/>
        <w:sz w:val="24"/>
        <w:szCs w:val="24"/>
      </w:rPr>
      <w:tab/>
    </w:r>
    <w:r w:rsidRPr="00F70CE2">
      <w:rPr>
        <w:rFonts w:ascii="Garamond" w:hAnsi="Garamond"/>
        <w:sz w:val="24"/>
        <w:szCs w:val="24"/>
      </w:rPr>
      <w:tab/>
      <w:t>Allegato 1</w:t>
    </w:r>
    <w:r w:rsidR="00567A68">
      <w:rPr>
        <w:rFonts w:ascii="Garamond" w:hAnsi="Garamond"/>
        <w:sz w:val="24"/>
        <w:szCs w:val="24"/>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4" w15:restartNumberingAfterBreak="0">
    <w:nsid w:val="335C0736"/>
    <w:multiLevelType w:val="hybridMultilevel"/>
    <w:tmpl w:val="62444652"/>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1" w15:restartNumberingAfterBreak="0">
    <w:nsid w:val="495C0EEF"/>
    <w:multiLevelType w:val="hybridMultilevel"/>
    <w:tmpl w:val="423A1D92"/>
    <w:lvl w:ilvl="0" w:tplc="9B605494">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5"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6" w15:restartNumberingAfterBreak="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5"/>
  </w:num>
  <w:num w:numId="3">
    <w:abstractNumId w:val="2"/>
  </w:num>
  <w:num w:numId="4">
    <w:abstractNumId w:val="5"/>
  </w:num>
  <w:num w:numId="5">
    <w:abstractNumId w:val="9"/>
  </w:num>
  <w:num w:numId="6">
    <w:abstractNumId w:val="4"/>
  </w:num>
  <w:num w:numId="7">
    <w:abstractNumId w:val="12"/>
  </w:num>
  <w:num w:numId="8">
    <w:abstractNumId w:val="6"/>
  </w:num>
  <w:num w:numId="9">
    <w:abstractNumId w:val="13"/>
  </w:num>
  <w:num w:numId="10">
    <w:abstractNumId w:val="8"/>
  </w:num>
  <w:num w:numId="11">
    <w:abstractNumId w:val="0"/>
  </w:num>
  <w:num w:numId="12">
    <w:abstractNumId w:val="16"/>
  </w:num>
  <w:num w:numId="13">
    <w:abstractNumId w:val="11"/>
  </w:num>
  <w:num w:numId="14">
    <w:abstractNumId w:val="3"/>
  </w:num>
  <w:num w:numId="15">
    <w:abstractNumId w:val="7"/>
  </w:num>
  <w:num w:numId="16">
    <w:abstractNumId w:val="1"/>
  </w:num>
  <w:num w:numId="17">
    <w:abstractNumId w:val="17"/>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283"/>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LastTrailerInserted" w:val="^`~#mp!@14⌘#⌝┙┦4&gt;8~}ŕmÏ⌎Ç2⌔‣ÁIpN`¢É|²\S⌎‟à!ŢüR-Æ⌎;¥C‖@Ñç²⌋Vª 7Û⌝kx‖M2«ZWT⌔õÐ½&quot;?/‵‚_⌗lſ|⌖⌊&lt;óÔ)⌡³Sß„IqäHW¬Á)x&quot;⌎¸',¸Ô⌇(⌛û+lWNUèaÓ&lt;⌄õ6Ŧ~_‼ú⌐¸Hy^M«rÑ¦é©áÀ¿&gt;òo¾b¦}®‣C¹⌐È¿⌅ſ!&lt;2C=@RTX011"/>
    <w:docVar w:name="zzmp10LastTrailerInserted_2832" w:val="^`~#mp!@14⌘#⌝┙┦4&gt;8~}ŕmÏ⌎Ç2⌔‣ÁIpN`¢É|²\S⌎‟à!ŢüR-Æ⌎;¥C‖@Ñç²⌋Vª 7Û⌝kx‖M2«ZWT⌔õÐ½&quot;?/‵‚_⌗lſ|⌖⌊&lt;óÔ)⌡³Sß„IqäHW¬Á)x&quot;⌎¸',¸Ô⌇(⌛û+lWNUèaÓ&lt;⌄õ6Ŧ~_‼ú⌐¸Hy^M«rÑ¦é©áÀ¿&gt;òo¾b¦}®‣C¹⌐È¿⌅ſ!&lt;2C=@RTX011"/>
    <w:docVar w:name="zzmp10mSEGsValidated" w:val="1"/>
    <w:docVar w:name="zzmpLegacyTrailerRemoved" w:val="True"/>
  </w:docVars>
  <w:rsids>
    <w:rsidRoot w:val="00AC524D"/>
    <w:rsid w:val="00003277"/>
    <w:rsid w:val="000039C8"/>
    <w:rsid w:val="00007626"/>
    <w:rsid w:val="0001564B"/>
    <w:rsid w:val="0002104F"/>
    <w:rsid w:val="00021B9E"/>
    <w:rsid w:val="00022173"/>
    <w:rsid w:val="00023793"/>
    <w:rsid w:val="000242D1"/>
    <w:rsid w:val="00025ABE"/>
    <w:rsid w:val="00025F51"/>
    <w:rsid w:val="00026401"/>
    <w:rsid w:val="00032F23"/>
    <w:rsid w:val="00034F96"/>
    <w:rsid w:val="00046E02"/>
    <w:rsid w:val="000532F0"/>
    <w:rsid w:val="000551D1"/>
    <w:rsid w:val="000557BD"/>
    <w:rsid w:val="00056493"/>
    <w:rsid w:val="000608C5"/>
    <w:rsid w:val="00072D9D"/>
    <w:rsid w:val="0007342D"/>
    <w:rsid w:val="00075CD7"/>
    <w:rsid w:val="000767D1"/>
    <w:rsid w:val="00081326"/>
    <w:rsid w:val="0008429B"/>
    <w:rsid w:val="00086DED"/>
    <w:rsid w:val="00087246"/>
    <w:rsid w:val="00087EEE"/>
    <w:rsid w:val="000943E7"/>
    <w:rsid w:val="00094A9A"/>
    <w:rsid w:val="00094AC9"/>
    <w:rsid w:val="00095FF6"/>
    <w:rsid w:val="00096A6F"/>
    <w:rsid w:val="000978AA"/>
    <w:rsid w:val="000A099D"/>
    <w:rsid w:val="000A5E98"/>
    <w:rsid w:val="000A7464"/>
    <w:rsid w:val="000A749D"/>
    <w:rsid w:val="000B174E"/>
    <w:rsid w:val="000B219C"/>
    <w:rsid w:val="000B5339"/>
    <w:rsid w:val="000B6BFD"/>
    <w:rsid w:val="000C03E7"/>
    <w:rsid w:val="000C316C"/>
    <w:rsid w:val="000C3FEF"/>
    <w:rsid w:val="000C4AB8"/>
    <w:rsid w:val="000D409A"/>
    <w:rsid w:val="000E4E41"/>
    <w:rsid w:val="000F0307"/>
    <w:rsid w:val="000F1CD8"/>
    <w:rsid w:val="000F2D95"/>
    <w:rsid w:val="000F3D91"/>
    <w:rsid w:val="000F7162"/>
    <w:rsid w:val="001025A1"/>
    <w:rsid w:val="001035EE"/>
    <w:rsid w:val="001051EE"/>
    <w:rsid w:val="00110376"/>
    <w:rsid w:val="001161EB"/>
    <w:rsid w:val="00116AAE"/>
    <w:rsid w:val="00117B6F"/>
    <w:rsid w:val="00120CBC"/>
    <w:rsid w:val="00125E06"/>
    <w:rsid w:val="001276F1"/>
    <w:rsid w:val="0013121D"/>
    <w:rsid w:val="00131277"/>
    <w:rsid w:val="0013623C"/>
    <w:rsid w:val="001437C4"/>
    <w:rsid w:val="001472A5"/>
    <w:rsid w:val="00147744"/>
    <w:rsid w:val="00150136"/>
    <w:rsid w:val="00150C9D"/>
    <w:rsid w:val="001532BC"/>
    <w:rsid w:val="00157127"/>
    <w:rsid w:val="001612F7"/>
    <w:rsid w:val="0016532D"/>
    <w:rsid w:val="00166D9D"/>
    <w:rsid w:val="00166F99"/>
    <w:rsid w:val="00167BF0"/>
    <w:rsid w:val="00170E52"/>
    <w:rsid w:val="0017603C"/>
    <w:rsid w:val="00176AD3"/>
    <w:rsid w:val="001805CA"/>
    <w:rsid w:val="00180A38"/>
    <w:rsid w:val="00181DA3"/>
    <w:rsid w:val="00187ED6"/>
    <w:rsid w:val="001908E8"/>
    <w:rsid w:val="0019095C"/>
    <w:rsid w:val="001925B2"/>
    <w:rsid w:val="00192E0F"/>
    <w:rsid w:val="0019429B"/>
    <w:rsid w:val="001A28FC"/>
    <w:rsid w:val="001A329A"/>
    <w:rsid w:val="001A6D3C"/>
    <w:rsid w:val="001B5D9F"/>
    <w:rsid w:val="001B69EA"/>
    <w:rsid w:val="001C17AB"/>
    <w:rsid w:val="001C7050"/>
    <w:rsid w:val="001D04C0"/>
    <w:rsid w:val="001D098A"/>
    <w:rsid w:val="001D1F29"/>
    <w:rsid w:val="001D2DA5"/>
    <w:rsid w:val="001D7EEB"/>
    <w:rsid w:val="001E203D"/>
    <w:rsid w:val="001F0397"/>
    <w:rsid w:val="001F78B6"/>
    <w:rsid w:val="0020084F"/>
    <w:rsid w:val="00205804"/>
    <w:rsid w:val="00207849"/>
    <w:rsid w:val="00207CEE"/>
    <w:rsid w:val="00211271"/>
    <w:rsid w:val="00212D90"/>
    <w:rsid w:val="002131DB"/>
    <w:rsid w:val="0021358C"/>
    <w:rsid w:val="00220710"/>
    <w:rsid w:val="00221FB3"/>
    <w:rsid w:val="00226E8B"/>
    <w:rsid w:val="00227E6E"/>
    <w:rsid w:val="00233A3C"/>
    <w:rsid w:val="00234FE0"/>
    <w:rsid w:val="002407BD"/>
    <w:rsid w:val="002550D4"/>
    <w:rsid w:val="00257C93"/>
    <w:rsid w:val="00257CA3"/>
    <w:rsid w:val="0026013D"/>
    <w:rsid w:val="0026120F"/>
    <w:rsid w:val="00263DCE"/>
    <w:rsid w:val="00265A46"/>
    <w:rsid w:val="00265B30"/>
    <w:rsid w:val="00266AA9"/>
    <w:rsid w:val="00270106"/>
    <w:rsid w:val="00271632"/>
    <w:rsid w:val="00272477"/>
    <w:rsid w:val="00274A8B"/>
    <w:rsid w:val="00275126"/>
    <w:rsid w:val="00280315"/>
    <w:rsid w:val="00281FA7"/>
    <w:rsid w:val="0028243B"/>
    <w:rsid w:val="002828C9"/>
    <w:rsid w:val="00284EB0"/>
    <w:rsid w:val="002856A8"/>
    <w:rsid w:val="002868D1"/>
    <w:rsid w:val="00295C2C"/>
    <w:rsid w:val="002A23B4"/>
    <w:rsid w:val="002B1013"/>
    <w:rsid w:val="002B1B40"/>
    <w:rsid w:val="002B1DE9"/>
    <w:rsid w:val="002C6734"/>
    <w:rsid w:val="002C7913"/>
    <w:rsid w:val="002C7ACB"/>
    <w:rsid w:val="002D29E8"/>
    <w:rsid w:val="002D4234"/>
    <w:rsid w:val="002D4366"/>
    <w:rsid w:val="002D43C1"/>
    <w:rsid w:val="002D5C93"/>
    <w:rsid w:val="002E2162"/>
    <w:rsid w:val="002E5DDF"/>
    <w:rsid w:val="002E6BE2"/>
    <w:rsid w:val="002E6C22"/>
    <w:rsid w:val="002E73D2"/>
    <w:rsid w:val="002F2C0C"/>
    <w:rsid w:val="002F578E"/>
    <w:rsid w:val="002F614F"/>
    <w:rsid w:val="00300C1A"/>
    <w:rsid w:val="00302A44"/>
    <w:rsid w:val="00305AB8"/>
    <w:rsid w:val="00305F79"/>
    <w:rsid w:val="00312ABE"/>
    <w:rsid w:val="00315BFA"/>
    <w:rsid w:val="00316677"/>
    <w:rsid w:val="00321DE1"/>
    <w:rsid w:val="00335A49"/>
    <w:rsid w:val="003413E8"/>
    <w:rsid w:val="003448CC"/>
    <w:rsid w:val="003468B9"/>
    <w:rsid w:val="0034692B"/>
    <w:rsid w:val="00350688"/>
    <w:rsid w:val="003560D8"/>
    <w:rsid w:val="00360515"/>
    <w:rsid w:val="003615AB"/>
    <w:rsid w:val="00364824"/>
    <w:rsid w:val="00365A3F"/>
    <w:rsid w:val="00367479"/>
    <w:rsid w:val="00376C9E"/>
    <w:rsid w:val="0037703F"/>
    <w:rsid w:val="003779C7"/>
    <w:rsid w:val="00382307"/>
    <w:rsid w:val="00391BB9"/>
    <w:rsid w:val="00397DAF"/>
    <w:rsid w:val="003A0D55"/>
    <w:rsid w:val="003A3CE3"/>
    <w:rsid w:val="003A4B74"/>
    <w:rsid w:val="003A784B"/>
    <w:rsid w:val="003B09DE"/>
    <w:rsid w:val="003B15DA"/>
    <w:rsid w:val="003B502A"/>
    <w:rsid w:val="003B69BB"/>
    <w:rsid w:val="003D35CB"/>
    <w:rsid w:val="003D44E1"/>
    <w:rsid w:val="003E2D6D"/>
    <w:rsid w:val="003E2EB3"/>
    <w:rsid w:val="003E6486"/>
    <w:rsid w:val="003E733B"/>
    <w:rsid w:val="003F4860"/>
    <w:rsid w:val="00412BAA"/>
    <w:rsid w:val="00414B67"/>
    <w:rsid w:val="00424D6B"/>
    <w:rsid w:val="004251CD"/>
    <w:rsid w:val="00430863"/>
    <w:rsid w:val="004309C0"/>
    <w:rsid w:val="00432E26"/>
    <w:rsid w:val="00436EE9"/>
    <w:rsid w:val="0044106A"/>
    <w:rsid w:val="00441EE5"/>
    <w:rsid w:val="00446012"/>
    <w:rsid w:val="00447AD4"/>
    <w:rsid w:val="0045123E"/>
    <w:rsid w:val="00454659"/>
    <w:rsid w:val="00454D31"/>
    <w:rsid w:val="00460B19"/>
    <w:rsid w:val="00464D5D"/>
    <w:rsid w:val="004658BF"/>
    <w:rsid w:val="004675EB"/>
    <w:rsid w:val="00474A96"/>
    <w:rsid w:val="00476DEE"/>
    <w:rsid w:val="00481CD6"/>
    <w:rsid w:val="00483034"/>
    <w:rsid w:val="004835B6"/>
    <w:rsid w:val="00485FA3"/>
    <w:rsid w:val="0049174D"/>
    <w:rsid w:val="00496DE3"/>
    <w:rsid w:val="004A0308"/>
    <w:rsid w:val="004A112D"/>
    <w:rsid w:val="004A6F3C"/>
    <w:rsid w:val="004B16BC"/>
    <w:rsid w:val="004B65E7"/>
    <w:rsid w:val="004C0766"/>
    <w:rsid w:val="004C08A1"/>
    <w:rsid w:val="004C1040"/>
    <w:rsid w:val="004C4273"/>
    <w:rsid w:val="004C4C24"/>
    <w:rsid w:val="004C4E78"/>
    <w:rsid w:val="004C5E55"/>
    <w:rsid w:val="004C7C0C"/>
    <w:rsid w:val="004D16A6"/>
    <w:rsid w:val="004D22A7"/>
    <w:rsid w:val="004D28AD"/>
    <w:rsid w:val="004D3693"/>
    <w:rsid w:val="004D4C4A"/>
    <w:rsid w:val="004D7F9F"/>
    <w:rsid w:val="004E187C"/>
    <w:rsid w:val="005020C6"/>
    <w:rsid w:val="00506E25"/>
    <w:rsid w:val="005074CC"/>
    <w:rsid w:val="005121FF"/>
    <w:rsid w:val="00513D4C"/>
    <w:rsid w:val="005149FE"/>
    <w:rsid w:val="00517894"/>
    <w:rsid w:val="00521766"/>
    <w:rsid w:val="00522FDC"/>
    <w:rsid w:val="00524AA0"/>
    <w:rsid w:val="00526505"/>
    <w:rsid w:val="00527E8B"/>
    <w:rsid w:val="00532A6E"/>
    <w:rsid w:val="00533C11"/>
    <w:rsid w:val="005374DB"/>
    <w:rsid w:val="00542C2A"/>
    <w:rsid w:val="0054480C"/>
    <w:rsid w:val="00545BBA"/>
    <w:rsid w:val="00546081"/>
    <w:rsid w:val="00547C43"/>
    <w:rsid w:val="0055100A"/>
    <w:rsid w:val="00555CD5"/>
    <w:rsid w:val="00560A04"/>
    <w:rsid w:val="00564EE9"/>
    <w:rsid w:val="005666DE"/>
    <w:rsid w:val="005668F8"/>
    <w:rsid w:val="00566D40"/>
    <w:rsid w:val="00566E3D"/>
    <w:rsid w:val="00567A68"/>
    <w:rsid w:val="005718C1"/>
    <w:rsid w:val="00571930"/>
    <w:rsid w:val="00572204"/>
    <w:rsid w:val="00572A80"/>
    <w:rsid w:val="00572D9B"/>
    <w:rsid w:val="00572FFE"/>
    <w:rsid w:val="005730A1"/>
    <w:rsid w:val="00577F7C"/>
    <w:rsid w:val="00582C12"/>
    <w:rsid w:val="00587F2E"/>
    <w:rsid w:val="005921DD"/>
    <w:rsid w:val="00592433"/>
    <w:rsid w:val="005977BC"/>
    <w:rsid w:val="005A1F92"/>
    <w:rsid w:val="005A4A4D"/>
    <w:rsid w:val="005A5107"/>
    <w:rsid w:val="005A6095"/>
    <w:rsid w:val="005B003C"/>
    <w:rsid w:val="005C40F4"/>
    <w:rsid w:val="005C5E70"/>
    <w:rsid w:val="005C7DB5"/>
    <w:rsid w:val="005D38A9"/>
    <w:rsid w:val="005D4A72"/>
    <w:rsid w:val="005D7859"/>
    <w:rsid w:val="005E27A4"/>
    <w:rsid w:val="005E7080"/>
    <w:rsid w:val="005F07EC"/>
    <w:rsid w:val="005F1157"/>
    <w:rsid w:val="005F523B"/>
    <w:rsid w:val="005F7021"/>
    <w:rsid w:val="00604BBB"/>
    <w:rsid w:val="006109A3"/>
    <w:rsid w:val="0061187D"/>
    <w:rsid w:val="00614B96"/>
    <w:rsid w:val="00617BD2"/>
    <w:rsid w:val="00625F0B"/>
    <w:rsid w:val="006310BC"/>
    <w:rsid w:val="006319BB"/>
    <w:rsid w:val="00640A9E"/>
    <w:rsid w:val="00640B19"/>
    <w:rsid w:val="00643D32"/>
    <w:rsid w:val="00644CFB"/>
    <w:rsid w:val="00647009"/>
    <w:rsid w:val="00647556"/>
    <w:rsid w:val="00650D8D"/>
    <w:rsid w:val="0065319F"/>
    <w:rsid w:val="0066221A"/>
    <w:rsid w:val="00663B0D"/>
    <w:rsid w:val="006660E1"/>
    <w:rsid w:val="0066771E"/>
    <w:rsid w:val="00672E61"/>
    <w:rsid w:val="00680624"/>
    <w:rsid w:val="0068171E"/>
    <w:rsid w:val="00682C1D"/>
    <w:rsid w:val="006902FA"/>
    <w:rsid w:val="006968E1"/>
    <w:rsid w:val="006A2008"/>
    <w:rsid w:val="006A2787"/>
    <w:rsid w:val="006A5CDF"/>
    <w:rsid w:val="006A7B40"/>
    <w:rsid w:val="006B54A3"/>
    <w:rsid w:val="006C6EFE"/>
    <w:rsid w:val="006D30A8"/>
    <w:rsid w:val="006D43D4"/>
    <w:rsid w:val="006D4CED"/>
    <w:rsid w:val="006D5810"/>
    <w:rsid w:val="006E16A3"/>
    <w:rsid w:val="006E3156"/>
    <w:rsid w:val="006E3954"/>
    <w:rsid w:val="006F0B0E"/>
    <w:rsid w:val="006F3771"/>
    <w:rsid w:val="006F6037"/>
    <w:rsid w:val="0070024B"/>
    <w:rsid w:val="00703043"/>
    <w:rsid w:val="007071F5"/>
    <w:rsid w:val="00707698"/>
    <w:rsid w:val="00707A9A"/>
    <w:rsid w:val="007104A6"/>
    <w:rsid w:val="00715653"/>
    <w:rsid w:val="007162A0"/>
    <w:rsid w:val="00716CC5"/>
    <w:rsid w:val="00717170"/>
    <w:rsid w:val="00722D47"/>
    <w:rsid w:val="0074085F"/>
    <w:rsid w:val="00743D05"/>
    <w:rsid w:val="00753B8E"/>
    <w:rsid w:val="00754CF0"/>
    <w:rsid w:val="00756691"/>
    <w:rsid w:val="00756734"/>
    <w:rsid w:val="0075747C"/>
    <w:rsid w:val="007607BD"/>
    <w:rsid w:val="007608E9"/>
    <w:rsid w:val="00762299"/>
    <w:rsid w:val="00762ED5"/>
    <w:rsid w:val="00764719"/>
    <w:rsid w:val="00765DAA"/>
    <w:rsid w:val="0076794F"/>
    <w:rsid w:val="00767F03"/>
    <w:rsid w:val="00774351"/>
    <w:rsid w:val="00774A8A"/>
    <w:rsid w:val="00777F88"/>
    <w:rsid w:val="0078580F"/>
    <w:rsid w:val="00786FE6"/>
    <w:rsid w:val="00795216"/>
    <w:rsid w:val="00795C56"/>
    <w:rsid w:val="007A00A6"/>
    <w:rsid w:val="007A0916"/>
    <w:rsid w:val="007A2790"/>
    <w:rsid w:val="007A2B47"/>
    <w:rsid w:val="007A4586"/>
    <w:rsid w:val="007A58B1"/>
    <w:rsid w:val="007B01A2"/>
    <w:rsid w:val="007B1F9F"/>
    <w:rsid w:val="007B2266"/>
    <w:rsid w:val="007B4E8A"/>
    <w:rsid w:val="007B691E"/>
    <w:rsid w:val="007C2C02"/>
    <w:rsid w:val="007C3F26"/>
    <w:rsid w:val="007C5747"/>
    <w:rsid w:val="007D037A"/>
    <w:rsid w:val="007D1D71"/>
    <w:rsid w:val="007D49B9"/>
    <w:rsid w:val="007D56B3"/>
    <w:rsid w:val="007D6668"/>
    <w:rsid w:val="007D69A4"/>
    <w:rsid w:val="007E0308"/>
    <w:rsid w:val="007E2A2B"/>
    <w:rsid w:val="007E4256"/>
    <w:rsid w:val="007E4D15"/>
    <w:rsid w:val="007E5CDF"/>
    <w:rsid w:val="007F14C9"/>
    <w:rsid w:val="007F263B"/>
    <w:rsid w:val="007F5BB8"/>
    <w:rsid w:val="007F76BD"/>
    <w:rsid w:val="008105C0"/>
    <w:rsid w:val="008157A5"/>
    <w:rsid w:val="00815B77"/>
    <w:rsid w:val="00816F58"/>
    <w:rsid w:val="00822462"/>
    <w:rsid w:val="00827950"/>
    <w:rsid w:val="00827B66"/>
    <w:rsid w:val="00832433"/>
    <w:rsid w:val="00832FE8"/>
    <w:rsid w:val="00833450"/>
    <w:rsid w:val="0083685A"/>
    <w:rsid w:val="00841897"/>
    <w:rsid w:val="00846B06"/>
    <w:rsid w:val="008503A5"/>
    <w:rsid w:val="00854336"/>
    <w:rsid w:val="008561D2"/>
    <w:rsid w:val="00857F90"/>
    <w:rsid w:val="00861476"/>
    <w:rsid w:val="00862A74"/>
    <w:rsid w:val="00863190"/>
    <w:rsid w:val="00864633"/>
    <w:rsid w:val="008678E4"/>
    <w:rsid w:val="0087145E"/>
    <w:rsid w:val="00873E68"/>
    <w:rsid w:val="00874018"/>
    <w:rsid w:val="00876252"/>
    <w:rsid w:val="008764F4"/>
    <w:rsid w:val="00882564"/>
    <w:rsid w:val="0088284D"/>
    <w:rsid w:val="00884D3B"/>
    <w:rsid w:val="008918EE"/>
    <w:rsid w:val="00895D1B"/>
    <w:rsid w:val="00896E50"/>
    <w:rsid w:val="00897840"/>
    <w:rsid w:val="008A2AEC"/>
    <w:rsid w:val="008A3323"/>
    <w:rsid w:val="008A3980"/>
    <w:rsid w:val="008A4D3E"/>
    <w:rsid w:val="008A6254"/>
    <w:rsid w:val="008A6C06"/>
    <w:rsid w:val="008B0797"/>
    <w:rsid w:val="008B154E"/>
    <w:rsid w:val="008B3CE2"/>
    <w:rsid w:val="008B53CA"/>
    <w:rsid w:val="008B5D1E"/>
    <w:rsid w:val="008B6ED0"/>
    <w:rsid w:val="008C09A3"/>
    <w:rsid w:val="008C23F7"/>
    <w:rsid w:val="008C2C01"/>
    <w:rsid w:val="008C493D"/>
    <w:rsid w:val="008C61DF"/>
    <w:rsid w:val="008D5D8A"/>
    <w:rsid w:val="008D6D47"/>
    <w:rsid w:val="008E6A46"/>
    <w:rsid w:val="008F060C"/>
    <w:rsid w:val="008F1477"/>
    <w:rsid w:val="008F4A4C"/>
    <w:rsid w:val="008F69DD"/>
    <w:rsid w:val="009008B2"/>
    <w:rsid w:val="00903971"/>
    <w:rsid w:val="009046F1"/>
    <w:rsid w:val="00904FCB"/>
    <w:rsid w:val="00906EA5"/>
    <w:rsid w:val="00915ED9"/>
    <w:rsid w:val="00917946"/>
    <w:rsid w:val="0092074A"/>
    <w:rsid w:val="00921A17"/>
    <w:rsid w:val="00924F4F"/>
    <w:rsid w:val="00926E99"/>
    <w:rsid w:val="0093486C"/>
    <w:rsid w:val="0093525F"/>
    <w:rsid w:val="00936EA3"/>
    <w:rsid w:val="009411E1"/>
    <w:rsid w:val="00945A2F"/>
    <w:rsid w:val="009506ED"/>
    <w:rsid w:val="009525BA"/>
    <w:rsid w:val="00960F01"/>
    <w:rsid w:val="00967451"/>
    <w:rsid w:val="00971EB5"/>
    <w:rsid w:val="00973175"/>
    <w:rsid w:val="00973B91"/>
    <w:rsid w:val="0097548C"/>
    <w:rsid w:val="00975C05"/>
    <w:rsid w:val="00976BD8"/>
    <w:rsid w:val="00977529"/>
    <w:rsid w:val="0098002B"/>
    <w:rsid w:val="00984243"/>
    <w:rsid w:val="00985170"/>
    <w:rsid w:val="009919CE"/>
    <w:rsid w:val="00991BF0"/>
    <w:rsid w:val="0099333D"/>
    <w:rsid w:val="00993AE6"/>
    <w:rsid w:val="00996732"/>
    <w:rsid w:val="00997ECA"/>
    <w:rsid w:val="009A1848"/>
    <w:rsid w:val="009A521D"/>
    <w:rsid w:val="009A5468"/>
    <w:rsid w:val="009A7448"/>
    <w:rsid w:val="009B1FB4"/>
    <w:rsid w:val="009B30A8"/>
    <w:rsid w:val="009B38DC"/>
    <w:rsid w:val="009B48D6"/>
    <w:rsid w:val="009C7082"/>
    <w:rsid w:val="009C78C1"/>
    <w:rsid w:val="009C7A32"/>
    <w:rsid w:val="009D0EDC"/>
    <w:rsid w:val="009D53E8"/>
    <w:rsid w:val="009E7D4F"/>
    <w:rsid w:val="009F07C4"/>
    <w:rsid w:val="009F16BF"/>
    <w:rsid w:val="009F1EEF"/>
    <w:rsid w:val="009F7C85"/>
    <w:rsid w:val="00A013BA"/>
    <w:rsid w:val="00A01AA9"/>
    <w:rsid w:val="00A03DCC"/>
    <w:rsid w:val="00A04AA2"/>
    <w:rsid w:val="00A0632C"/>
    <w:rsid w:val="00A0703B"/>
    <w:rsid w:val="00A1005D"/>
    <w:rsid w:val="00A13929"/>
    <w:rsid w:val="00A16E97"/>
    <w:rsid w:val="00A20556"/>
    <w:rsid w:val="00A25B48"/>
    <w:rsid w:val="00A34FF0"/>
    <w:rsid w:val="00A357FD"/>
    <w:rsid w:val="00A36507"/>
    <w:rsid w:val="00A47104"/>
    <w:rsid w:val="00A523A9"/>
    <w:rsid w:val="00A546B8"/>
    <w:rsid w:val="00A54B93"/>
    <w:rsid w:val="00A56D7C"/>
    <w:rsid w:val="00A64D0B"/>
    <w:rsid w:val="00A64DC9"/>
    <w:rsid w:val="00A66DFF"/>
    <w:rsid w:val="00A72031"/>
    <w:rsid w:val="00A73834"/>
    <w:rsid w:val="00A739D9"/>
    <w:rsid w:val="00A7653D"/>
    <w:rsid w:val="00A77A38"/>
    <w:rsid w:val="00A81C51"/>
    <w:rsid w:val="00A87403"/>
    <w:rsid w:val="00A90AA2"/>
    <w:rsid w:val="00A90C7B"/>
    <w:rsid w:val="00A93D52"/>
    <w:rsid w:val="00AA507A"/>
    <w:rsid w:val="00AA76C8"/>
    <w:rsid w:val="00AB09AF"/>
    <w:rsid w:val="00AB2031"/>
    <w:rsid w:val="00AB295D"/>
    <w:rsid w:val="00AB2D0E"/>
    <w:rsid w:val="00AB3948"/>
    <w:rsid w:val="00AB5F70"/>
    <w:rsid w:val="00AC154A"/>
    <w:rsid w:val="00AC291C"/>
    <w:rsid w:val="00AC3B4A"/>
    <w:rsid w:val="00AC3F6E"/>
    <w:rsid w:val="00AC4B66"/>
    <w:rsid w:val="00AC524D"/>
    <w:rsid w:val="00AD1FEE"/>
    <w:rsid w:val="00AD3FE5"/>
    <w:rsid w:val="00AD4A3B"/>
    <w:rsid w:val="00AE13BB"/>
    <w:rsid w:val="00AF12AB"/>
    <w:rsid w:val="00AF1E5A"/>
    <w:rsid w:val="00AF5706"/>
    <w:rsid w:val="00B01DC2"/>
    <w:rsid w:val="00B03362"/>
    <w:rsid w:val="00B0563C"/>
    <w:rsid w:val="00B069EB"/>
    <w:rsid w:val="00B07A02"/>
    <w:rsid w:val="00B12B92"/>
    <w:rsid w:val="00B13A2E"/>
    <w:rsid w:val="00B20117"/>
    <w:rsid w:val="00B21615"/>
    <w:rsid w:val="00B26F53"/>
    <w:rsid w:val="00B34D7F"/>
    <w:rsid w:val="00B36DF2"/>
    <w:rsid w:val="00B412A4"/>
    <w:rsid w:val="00B44108"/>
    <w:rsid w:val="00B452A4"/>
    <w:rsid w:val="00B45473"/>
    <w:rsid w:val="00B52224"/>
    <w:rsid w:val="00B54696"/>
    <w:rsid w:val="00B55AA8"/>
    <w:rsid w:val="00B572AC"/>
    <w:rsid w:val="00B57B3D"/>
    <w:rsid w:val="00B63BEB"/>
    <w:rsid w:val="00B70755"/>
    <w:rsid w:val="00B70F45"/>
    <w:rsid w:val="00B729A3"/>
    <w:rsid w:val="00B731DF"/>
    <w:rsid w:val="00B76D66"/>
    <w:rsid w:val="00B77844"/>
    <w:rsid w:val="00B80E7D"/>
    <w:rsid w:val="00B843A3"/>
    <w:rsid w:val="00B85C6A"/>
    <w:rsid w:val="00BA29A5"/>
    <w:rsid w:val="00BA3692"/>
    <w:rsid w:val="00BA6591"/>
    <w:rsid w:val="00BA73A3"/>
    <w:rsid w:val="00BB0BE9"/>
    <w:rsid w:val="00BB209D"/>
    <w:rsid w:val="00BB3942"/>
    <w:rsid w:val="00BB4F31"/>
    <w:rsid w:val="00BB593A"/>
    <w:rsid w:val="00BC3872"/>
    <w:rsid w:val="00BC5F88"/>
    <w:rsid w:val="00BC721F"/>
    <w:rsid w:val="00BC72C8"/>
    <w:rsid w:val="00BC7690"/>
    <w:rsid w:val="00BC7C82"/>
    <w:rsid w:val="00BD0021"/>
    <w:rsid w:val="00BD24A3"/>
    <w:rsid w:val="00BD32F0"/>
    <w:rsid w:val="00BD3B55"/>
    <w:rsid w:val="00BD4D78"/>
    <w:rsid w:val="00BE11D8"/>
    <w:rsid w:val="00BE3B0A"/>
    <w:rsid w:val="00BF0D08"/>
    <w:rsid w:val="00BF1210"/>
    <w:rsid w:val="00BF135B"/>
    <w:rsid w:val="00BF23DE"/>
    <w:rsid w:val="00BF2EBE"/>
    <w:rsid w:val="00BF48A9"/>
    <w:rsid w:val="00C00DB0"/>
    <w:rsid w:val="00C03BB1"/>
    <w:rsid w:val="00C03CA6"/>
    <w:rsid w:val="00C052E6"/>
    <w:rsid w:val="00C062A8"/>
    <w:rsid w:val="00C06515"/>
    <w:rsid w:val="00C069EF"/>
    <w:rsid w:val="00C07676"/>
    <w:rsid w:val="00C1127D"/>
    <w:rsid w:val="00C1381B"/>
    <w:rsid w:val="00C17E69"/>
    <w:rsid w:val="00C21CA8"/>
    <w:rsid w:val="00C26FAA"/>
    <w:rsid w:val="00C336FA"/>
    <w:rsid w:val="00C33755"/>
    <w:rsid w:val="00C344FD"/>
    <w:rsid w:val="00C345B3"/>
    <w:rsid w:val="00C36D0B"/>
    <w:rsid w:val="00C37E42"/>
    <w:rsid w:val="00C43EFA"/>
    <w:rsid w:val="00C47FE9"/>
    <w:rsid w:val="00C52CA7"/>
    <w:rsid w:val="00C534E0"/>
    <w:rsid w:val="00C6029C"/>
    <w:rsid w:val="00C63173"/>
    <w:rsid w:val="00C70883"/>
    <w:rsid w:val="00C720E1"/>
    <w:rsid w:val="00C72F55"/>
    <w:rsid w:val="00C75084"/>
    <w:rsid w:val="00C776A3"/>
    <w:rsid w:val="00C7794C"/>
    <w:rsid w:val="00C803C3"/>
    <w:rsid w:val="00C8153E"/>
    <w:rsid w:val="00C82905"/>
    <w:rsid w:val="00C844DC"/>
    <w:rsid w:val="00C8655D"/>
    <w:rsid w:val="00C90CC9"/>
    <w:rsid w:val="00C9112D"/>
    <w:rsid w:val="00C917BE"/>
    <w:rsid w:val="00C9185B"/>
    <w:rsid w:val="00C923C7"/>
    <w:rsid w:val="00C93775"/>
    <w:rsid w:val="00C93E1B"/>
    <w:rsid w:val="00C970FA"/>
    <w:rsid w:val="00C97920"/>
    <w:rsid w:val="00CA192C"/>
    <w:rsid w:val="00CA2453"/>
    <w:rsid w:val="00CA3605"/>
    <w:rsid w:val="00CA55B5"/>
    <w:rsid w:val="00CA7BC9"/>
    <w:rsid w:val="00CB0B14"/>
    <w:rsid w:val="00CB2A6C"/>
    <w:rsid w:val="00CB728D"/>
    <w:rsid w:val="00CB7D4D"/>
    <w:rsid w:val="00CC07BD"/>
    <w:rsid w:val="00CC3881"/>
    <w:rsid w:val="00CC5AFB"/>
    <w:rsid w:val="00CC76B1"/>
    <w:rsid w:val="00CD570A"/>
    <w:rsid w:val="00CD624B"/>
    <w:rsid w:val="00CD7A94"/>
    <w:rsid w:val="00CE0157"/>
    <w:rsid w:val="00CE4266"/>
    <w:rsid w:val="00CE511B"/>
    <w:rsid w:val="00CE7073"/>
    <w:rsid w:val="00CE75F5"/>
    <w:rsid w:val="00CF0327"/>
    <w:rsid w:val="00CF1752"/>
    <w:rsid w:val="00CF19CE"/>
    <w:rsid w:val="00CF2742"/>
    <w:rsid w:val="00CF290F"/>
    <w:rsid w:val="00CF2BAA"/>
    <w:rsid w:val="00D02709"/>
    <w:rsid w:val="00D028B8"/>
    <w:rsid w:val="00D058DF"/>
    <w:rsid w:val="00D06BAB"/>
    <w:rsid w:val="00D104EE"/>
    <w:rsid w:val="00D12EAC"/>
    <w:rsid w:val="00D14520"/>
    <w:rsid w:val="00D21DFC"/>
    <w:rsid w:val="00D234D1"/>
    <w:rsid w:val="00D23517"/>
    <w:rsid w:val="00D23C2A"/>
    <w:rsid w:val="00D24BBD"/>
    <w:rsid w:val="00D261A8"/>
    <w:rsid w:val="00D36659"/>
    <w:rsid w:val="00D40001"/>
    <w:rsid w:val="00D411CA"/>
    <w:rsid w:val="00D416D2"/>
    <w:rsid w:val="00D417CC"/>
    <w:rsid w:val="00D445FD"/>
    <w:rsid w:val="00D44B87"/>
    <w:rsid w:val="00D51D54"/>
    <w:rsid w:val="00D57D24"/>
    <w:rsid w:val="00D61DCD"/>
    <w:rsid w:val="00D655EE"/>
    <w:rsid w:val="00D662FE"/>
    <w:rsid w:val="00D7025B"/>
    <w:rsid w:val="00D72E6D"/>
    <w:rsid w:val="00D75EEF"/>
    <w:rsid w:val="00D80F9E"/>
    <w:rsid w:val="00D83749"/>
    <w:rsid w:val="00D909B1"/>
    <w:rsid w:val="00D927C9"/>
    <w:rsid w:val="00D92F6E"/>
    <w:rsid w:val="00D94924"/>
    <w:rsid w:val="00D96494"/>
    <w:rsid w:val="00D96A9D"/>
    <w:rsid w:val="00D97025"/>
    <w:rsid w:val="00D97203"/>
    <w:rsid w:val="00DB0147"/>
    <w:rsid w:val="00DB47C4"/>
    <w:rsid w:val="00DB7660"/>
    <w:rsid w:val="00DC433B"/>
    <w:rsid w:val="00DC4711"/>
    <w:rsid w:val="00DC6307"/>
    <w:rsid w:val="00DC6D55"/>
    <w:rsid w:val="00DD0142"/>
    <w:rsid w:val="00DD171B"/>
    <w:rsid w:val="00DD339B"/>
    <w:rsid w:val="00DD40D8"/>
    <w:rsid w:val="00DD41F7"/>
    <w:rsid w:val="00DE0178"/>
    <w:rsid w:val="00DE246C"/>
    <w:rsid w:val="00DE4A97"/>
    <w:rsid w:val="00DF04DF"/>
    <w:rsid w:val="00DF104C"/>
    <w:rsid w:val="00DF2D00"/>
    <w:rsid w:val="00DF498D"/>
    <w:rsid w:val="00E021F1"/>
    <w:rsid w:val="00E070B8"/>
    <w:rsid w:val="00E1284B"/>
    <w:rsid w:val="00E13496"/>
    <w:rsid w:val="00E16891"/>
    <w:rsid w:val="00E2149E"/>
    <w:rsid w:val="00E21718"/>
    <w:rsid w:val="00E23EAB"/>
    <w:rsid w:val="00E24314"/>
    <w:rsid w:val="00E24B32"/>
    <w:rsid w:val="00E33C2D"/>
    <w:rsid w:val="00E371FE"/>
    <w:rsid w:val="00E375F0"/>
    <w:rsid w:val="00E40A71"/>
    <w:rsid w:val="00E44F2F"/>
    <w:rsid w:val="00E451C7"/>
    <w:rsid w:val="00E4553B"/>
    <w:rsid w:val="00E54CAB"/>
    <w:rsid w:val="00E55074"/>
    <w:rsid w:val="00E56F53"/>
    <w:rsid w:val="00E63711"/>
    <w:rsid w:val="00E64FBD"/>
    <w:rsid w:val="00E71FB9"/>
    <w:rsid w:val="00E75EC9"/>
    <w:rsid w:val="00E839DD"/>
    <w:rsid w:val="00E85EFD"/>
    <w:rsid w:val="00E97873"/>
    <w:rsid w:val="00E9787A"/>
    <w:rsid w:val="00EA0674"/>
    <w:rsid w:val="00EA3EC1"/>
    <w:rsid w:val="00EA4AAF"/>
    <w:rsid w:val="00EA61D0"/>
    <w:rsid w:val="00EA6F0C"/>
    <w:rsid w:val="00EB6976"/>
    <w:rsid w:val="00EB6CC2"/>
    <w:rsid w:val="00EC1270"/>
    <w:rsid w:val="00EC18BC"/>
    <w:rsid w:val="00EC1C52"/>
    <w:rsid w:val="00EC203A"/>
    <w:rsid w:val="00EC32F5"/>
    <w:rsid w:val="00EC5985"/>
    <w:rsid w:val="00EE22C6"/>
    <w:rsid w:val="00EE24AE"/>
    <w:rsid w:val="00EE3839"/>
    <w:rsid w:val="00EF0221"/>
    <w:rsid w:val="00EF26D9"/>
    <w:rsid w:val="00EF5F7B"/>
    <w:rsid w:val="00EF6AFC"/>
    <w:rsid w:val="00F015DE"/>
    <w:rsid w:val="00F04846"/>
    <w:rsid w:val="00F05BC9"/>
    <w:rsid w:val="00F06C82"/>
    <w:rsid w:val="00F1308C"/>
    <w:rsid w:val="00F13DD5"/>
    <w:rsid w:val="00F144AE"/>
    <w:rsid w:val="00F16D37"/>
    <w:rsid w:val="00F2087E"/>
    <w:rsid w:val="00F23065"/>
    <w:rsid w:val="00F26E9F"/>
    <w:rsid w:val="00F434F5"/>
    <w:rsid w:val="00F43635"/>
    <w:rsid w:val="00F45ABC"/>
    <w:rsid w:val="00F47649"/>
    <w:rsid w:val="00F47F18"/>
    <w:rsid w:val="00F52BAD"/>
    <w:rsid w:val="00F556BA"/>
    <w:rsid w:val="00F57BC4"/>
    <w:rsid w:val="00F61BC4"/>
    <w:rsid w:val="00F624F2"/>
    <w:rsid w:val="00F62729"/>
    <w:rsid w:val="00F62927"/>
    <w:rsid w:val="00F7022D"/>
    <w:rsid w:val="00F70CE2"/>
    <w:rsid w:val="00F718DF"/>
    <w:rsid w:val="00F724EF"/>
    <w:rsid w:val="00F73DAC"/>
    <w:rsid w:val="00F813F6"/>
    <w:rsid w:val="00F823DD"/>
    <w:rsid w:val="00F84DDE"/>
    <w:rsid w:val="00F937A9"/>
    <w:rsid w:val="00F94653"/>
    <w:rsid w:val="00FB12F5"/>
    <w:rsid w:val="00FB1B32"/>
    <w:rsid w:val="00FB70CB"/>
    <w:rsid w:val="00FC0819"/>
    <w:rsid w:val="00FC2F2F"/>
    <w:rsid w:val="00FC4D3C"/>
    <w:rsid w:val="00FC5093"/>
    <w:rsid w:val="00FC5421"/>
    <w:rsid w:val="00FC5F4A"/>
    <w:rsid w:val="00FC5F70"/>
    <w:rsid w:val="00FD16DD"/>
    <w:rsid w:val="00FD4629"/>
    <w:rsid w:val="00FD5CBC"/>
    <w:rsid w:val="00FE0C1F"/>
    <w:rsid w:val="00FE72AE"/>
    <w:rsid w:val="00FE79B5"/>
    <w:rsid w:val="00FF3745"/>
    <w:rsid w:val="00FF3DB0"/>
    <w:rsid w:val="00FF6B8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9729008"/>
  <w15:docId w15:val="{4EEE8D00-4913-4B0A-9E02-B9B84328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paragraph" w:customStyle="1" w:styleId="MacPacTrailer">
    <w:name w:val="MacPac Trailer"/>
    <w:rsid w:val="00CB2A6C"/>
    <w:pPr>
      <w:widowControl w:val="0"/>
      <w:spacing w:line="170" w:lineRule="exact"/>
    </w:pPr>
    <w:rPr>
      <w:rFonts w:ascii="Times New Roman" w:eastAsia="Times New Roman" w:hAnsi="Times New Roman"/>
      <w:sz w:val="14"/>
      <w:szCs w:val="22"/>
      <w:lang w:val="en-US" w:eastAsia="en-US"/>
    </w:rPr>
  </w:style>
  <w:style w:type="character" w:styleId="Testosegnaposto">
    <w:name w:val="Placeholder Text"/>
    <w:basedOn w:val="Carpredefinitoparagrafo"/>
    <w:uiPriority w:val="99"/>
    <w:semiHidden/>
    <w:rsid w:val="00CB2A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FFC7F-A805-4705-A413-730B77FC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3295</Words>
  <Characters>19017</Characters>
  <Application>Microsoft Office Word</Application>
  <DocSecurity>0</DocSecurity>
  <Lines>158</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22268</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Francesca Rossi</cp:lastModifiedBy>
  <cp:revision>8</cp:revision>
  <cp:lastPrinted>2018-07-31T10:51:00Z</cp:lastPrinted>
  <dcterms:created xsi:type="dcterms:W3CDTF">2018-09-28T13:26:00Z</dcterms:created>
  <dcterms:modified xsi:type="dcterms:W3CDTF">2018-10-02T16:01:00Z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ITA1271080</vt:lpwstr>
  </property>
  <property fmtid="{D5CDD505-2E9C-101B-9397-08002B2CF9AE}" pid="30" name="docVersion">
    <vt:lpwstr>4</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docIncludeVersion">
    <vt:lpwstr>true</vt:lpwstr>
  </property>
  <property fmtid="{D5CDD505-2E9C-101B-9397-08002B2CF9AE}" pid="36" name="docIncludeCliMat">
    <vt:lpwstr>true</vt:lpwstr>
  </property>
</Properties>
</file>