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C35A" w14:textId="77777777" w:rsidR="0042244E" w:rsidRPr="004268F0" w:rsidRDefault="0042244E" w:rsidP="0042244E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36033822"/>
      <w:r w:rsidRPr="004268F0">
        <w:rPr>
          <w:rFonts w:cs="Arial"/>
          <w:sz w:val="20"/>
          <w:szCs w:val="20"/>
          <w:lang w:val="it-IT"/>
        </w:rPr>
        <w:t>Allegato 2A1: modulo di Dichiarazione di Rilascio di Capacità Continuativa</w:t>
      </w:r>
      <w:bookmarkEnd w:id="0"/>
    </w:p>
    <w:p w14:paraId="1E693375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14:paraId="44E7C83A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14:paraId="0AF91FCE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14:paraId="1245E74C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14:paraId="1EC710B3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14:paraId="55D85E72" w14:textId="77777777" w:rsidR="0042244E" w:rsidRPr="004268F0" w:rsidRDefault="003D3AA3" w:rsidP="0042244E">
      <w:pPr>
        <w:ind w:left="5670"/>
        <w:rPr>
          <w:rFonts w:cs="Arial"/>
          <w:lang w:val="it-IT"/>
        </w:rPr>
      </w:pPr>
      <w:hyperlink r:id="rId7" w:history="1">
        <w:r w:rsidR="0042244E"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68AC16D3" w14:textId="77777777" w:rsidR="0042244E" w:rsidRPr="004268F0" w:rsidRDefault="003D3AA3" w:rsidP="0042244E">
      <w:pPr>
        <w:ind w:left="5670"/>
        <w:rPr>
          <w:rFonts w:cs="Arial"/>
          <w:lang w:val="it-IT"/>
        </w:rPr>
      </w:pPr>
      <w:hyperlink r:id="rId8" w:history="1">
        <w:r w:rsidR="0042244E"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="0042244E" w:rsidRPr="004268F0">
        <w:rPr>
          <w:rFonts w:cs="Arial"/>
          <w:lang w:val="it-IT"/>
        </w:rPr>
        <w:t xml:space="preserve"> </w:t>
      </w:r>
    </w:p>
    <w:p w14:paraId="2CF48D92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14:paraId="3CE7E99D" w14:textId="77777777" w:rsidR="0042244E" w:rsidRPr="004268F0" w:rsidRDefault="0042244E" w:rsidP="0042244E">
      <w:pPr>
        <w:spacing w:line="360" w:lineRule="auto"/>
        <w:ind w:left="5670"/>
        <w:rPr>
          <w:rFonts w:cs="Arial"/>
          <w:lang w:val="it-IT"/>
        </w:rPr>
      </w:pPr>
    </w:p>
    <w:p w14:paraId="27FA0221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3D307A8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07D8DB38" w14:textId="77777777" w:rsidR="0042244E" w:rsidRPr="004268F0" w:rsidRDefault="0042244E" w:rsidP="0042244E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14:paraId="255EAED7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Capacità Continuativa</w:t>
      </w:r>
    </w:p>
    <w:p w14:paraId="3C662A20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</w:p>
    <w:p w14:paraId="366AD40F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 e risulta titolare della capacità di rigassificazione sotto indicata a seguito del processo di conferimento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3.2.3.1 del Codice di Rigassificazione, rilascia Capacità Continuativa come di seguito indicato:</w:t>
      </w:r>
    </w:p>
    <w:p w14:paraId="3B561366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64"/>
        <w:gridCol w:w="1364"/>
        <w:gridCol w:w="1364"/>
        <w:gridCol w:w="1364"/>
        <w:gridCol w:w="1364"/>
      </w:tblGrid>
      <w:tr w:rsidR="003D3AA3" w:rsidRPr="00684DBB" w14:paraId="59226D94" w14:textId="77777777" w:rsidTr="001301A8">
        <w:trPr>
          <w:trHeight w:val="438"/>
          <w:jc w:val="center"/>
        </w:trPr>
        <w:tc>
          <w:tcPr>
            <w:tcW w:w="2815" w:type="dxa"/>
            <w:vAlign w:val="center"/>
          </w:tcPr>
          <w:p w14:paraId="0CED4DC6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364" w:type="dxa"/>
            <w:vAlign w:val="center"/>
          </w:tcPr>
          <w:p w14:paraId="06CD502B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0D892DAF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62AA3E8E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382EBF54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746EC903" w14:textId="77777777" w:rsidR="003D3AA3" w:rsidRPr="00684DBB" w:rsidRDefault="003D3AA3" w:rsidP="001301A8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</w:tr>
      <w:tr w:rsidR="003D3AA3" w:rsidRPr="00684DBB" w14:paraId="07A1988F" w14:textId="77777777" w:rsidTr="001301A8">
        <w:trPr>
          <w:trHeight w:val="451"/>
          <w:jc w:val="center"/>
        </w:trPr>
        <w:tc>
          <w:tcPr>
            <w:tcW w:w="2815" w:type="dxa"/>
            <w:vAlign w:val="center"/>
          </w:tcPr>
          <w:p w14:paraId="18D2996A" w14:textId="77777777" w:rsidR="003D3AA3" w:rsidRPr="00684DBB" w:rsidRDefault="003D3AA3" w:rsidP="001301A8">
            <w:pPr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Capacità di rigassificazione rilasciata in 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62543865" w14:textId="77777777" w:rsidR="003D3AA3" w:rsidRPr="00684DBB" w:rsidRDefault="003D3AA3" w:rsidP="001301A8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4046012" w14:textId="77777777" w:rsidR="003D3AA3" w:rsidRPr="00684DBB" w:rsidRDefault="003D3AA3" w:rsidP="001301A8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6E66329" w14:textId="77777777" w:rsidR="003D3AA3" w:rsidRPr="00684DBB" w:rsidRDefault="003D3AA3" w:rsidP="001301A8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0F7706D2" w14:textId="77777777" w:rsidR="003D3AA3" w:rsidRPr="00684DBB" w:rsidRDefault="003D3AA3" w:rsidP="001301A8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644D617B" w14:textId="77777777" w:rsidR="003D3AA3" w:rsidRPr="00684DBB" w:rsidRDefault="003D3AA3" w:rsidP="001301A8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</w:tr>
      <w:tr w:rsidR="003D3AA3" w:rsidRPr="004F6659" w14:paraId="04F20DDF" w14:textId="77777777" w:rsidTr="001301A8">
        <w:trPr>
          <w:trHeight w:val="451"/>
          <w:jc w:val="center"/>
        </w:trPr>
        <w:tc>
          <w:tcPr>
            <w:tcW w:w="2815" w:type="dxa"/>
            <w:vAlign w:val="center"/>
          </w:tcPr>
          <w:p w14:paraId="5D665680" w14:textId="77777777" w:rsidR="003D3AA3" w:rsidRPr="004F6659" w:rsidRDefault="003D3AA3" w:rsidP="001301A8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Prezzo di riserva espresso in €/m</w:t>
            </w:r>
            <w:r>
              <w:rPr>
                <w:rFonts w:cs="Arial"/>
                <w:b/>
                <w:vertAlign w:val="superscript"/>
                <w:lang w:val="it-IT"/>
              </w:rPr>
              <w:t>3</w:t>
            </w:r>
            <w:r>
              <w:rPr>
                <w:rFonts w:cs="Arial"/>
                <w:b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3A116150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7CF1AB8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6F40EAD2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287D5C4C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6C4A9990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</w:tr>
      <w:tr w:rsidR="003D3AA3" w:rsidRPr="004F6659" w14:paraId="272E90EB" w14:textId="77777777" w:rsidTr="001301A8">
        <w:trPr>
          <w:trHeight w:val="451"/>
          <w:jc w:val="center"/>
        </w:trPr>
        <w:tc>
          <w:tcPr>
            <w:tcW w:w="2815" w:type="dxa"/>
            <w:vAlign w:val="center"/>
          </w:tcPr>
          <w:p w14:paraId="550ACE7F" w14:textId="77777777" w:rsidR="003D3AA3" w:rsidRDefault="003D3AA3" w:rsidP="001301A8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Richiesta applicazione prezzo di riserva ai sensi dell’articolo 7.1a) del TIRG qualora il prezzo di riserva sopra espresso risultasse superiore a quest’ultimo</w:t>
            </w:r>
          </w:p>
        </w:tc>
        <w:tc>
          <w:tcPr>
            <w:tcW w:w="1364" w:type="dxa"/>
            <w:vAlign w:val="center"/>
          </w:tcPr>
          <w:p w14:paraId="1AA0B79B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22B06424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63FE80B5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359C9278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52ABE2F4" w14:textId="77777777" w:rsidR="003D3AA3" w:rsidRPr="000473F6" w:rsidRDefault="003D3AA3" w:rsidP="001301A8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</w:tr>
    </w:tbl>
    <w:p w14:paraId="5A264F77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0AC3715C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3.2.3.1 del Codice di Rigassificazione, rimarrà gravato da ogni obbligo e responsabilità derivanti o correlati a tale capacità rilasciata nei confronti del Gestore salvo e nella misura in cui tale capacità rilasciata sia successivamente allocata in esito ai processi di conferimento di cui al Codice di Rigassificazione.</w:t>
      </w:r>
    </w:p>
    <w:p w14:paraId="06E083D5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6E2E38B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7E421F50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14:paraId="49B83CAB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 w:rsidDel="00F44868">
        <w:rPr>
          <w:rFonts w:cs="Arial"/>
          <w:lang w:val="it-IT"/>
        </w:rPr>
        <w:t xml:space="preserve"> </w:t>
      </w: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14:paraId="3BFC48A8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587C3B62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14:paraId="30FEFD16" w14:textId="77777777" w:rsidR="000754DD" w:rsidRPr="0042244E" w:rsidRDefault="000754DD">
      <w:pPr>
        <w:rPr>
          <w:lang w:val="it-IT"/>
        </w:rPr>
      </w:pPr>
    </w:p>
    <w:sectPr w:rsidR="000754DD" w:rsidRPr="004224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25D2" w14:textId="77777777" w:rsidR="0042244E" w:rsidRDefault="0042244E" w:rsidP="0042244E">
      <w:r>
        <w:separator/>
      </w:r>
    </w:p>
  </w:endnote>
  <w:endnote w:type="continuationSeparator" w:id="0">
    <w:p w14:paraId="0CD14EE9" w14:textId="77777777" w:rsidR="0042244E" w:rsidRDefault="0042244E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10B4" w14:textId="77777777" w:rsidR="0042244E" w:rsidRDefault="0042244E" w:rsidP="0042244E">
      <w:r>
        <w:separator/>
      </w:r>
    </w:p>
  </w:footnote>
  <w:footnote w:type="continuationSeparator" w:id="0">
    <w:p w14:paraId="5ADECA61" w14:textId="77777777" w:rsidR="0042244E" w:rsidRDefault="0042244E" w:rsidP="004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4153" w14:textId="77777777" w:rsidR="0042244E" w:rsidRPr="007C722C" w:rsidRDefault="0042244E" w:rsidP="0042244E">
    <w:pPr>
      <w:pStyle w:val="Nessunaspaziatura"/>
      <w:jc w:val="center"/>
      <w:rPr>
        <w:lang w:val="it-IT"/>
      </w:rPr>
    </w:pPr>
    <w:r>
      <w:rPr>
        <w:lang w:val="it-IT"/>
      </w:rPr>
      <w:t>Allegato 2A</w:t>
    </w:r>
    <w:r w:rsidRPr="007C722C">
      <w:rPr>
        <w:lang w:val="it-IT"/>
      </w:rPr>
      <w:t>1: modulo di Dichiarazione di Rilascio di Capacità Continuativa</w:t>
    </w:r>
  </w:p>
  <w:p w14:paraId="43920291" w14:textId="77777777" w:rsidR="0042244E" w:rsidRPr="008A146D" w:rsidRDefault="0042244E" w:rsidP="0042244E">
    <w:pPr>
      <w:pStyle w:val="Nessunaspaziatura"/>
      <w:rPr>
        <w:lang w:val="it-IT"/>
      </w:rPr>
    </w:pPr>
  </w:p>
  <w:p w14:paraId="5379405A" w14:textId="77777777" w:rsidR="0042244E" w:rsidRPr="00CC5009" w:rsidRDefault="0042244E" w:rsidP="0042244E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</w:t>
    </w:r>
    <w:r>
      <w:rPr>
        <w:i/>
        <w:lang w:val="it-IT"/>
      </w:rPr>
      <w:t>]</w:t>
    </w:r>
  </w:p>
  <w:p w14:paraId="6DA6A811" w14:textId="77777777" w:rsidR="0042244E" w:rsidRDefault="0042244E">
    <w:pPr>
      <w:pStyle w:val="Intestazione"/>
    </w:pPr>
  </w:p>
  <w:p w14:paraId="2D8A792E" w14:textId="77777777" w:rsidR="0042244E" w:rsidRDefault="00422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E"/>
    <w:rsid w:val="000754DD"/>
    <w:rsid w:val="001E3E5A"/>
    <w:rsid w:val="003D3AA3"/>
    <w:rsid w:val="0042244E"/>
    <w:rsid w:val="00506EA8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15F1"/>
  <w15:chartTrackingRefBased/>
  <w15:docId w15:val="{E86C3CF8-F802-4FE0-80D6-9E14D68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2244E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44E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42244E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44E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44E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42244E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42244E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42244E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42244E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44E"/>
  </w:style>
  <w:style w:type="paragraph" w:styleId="Pidipagina">
    <w:name w:val="footer"/>
    <w:basedOn w:val="Normale"/>
    <w:link w:val="Pidipagina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44E"/>
  </w:style>
  <w:style w:type="paragraph" w:styleId="Nessunaspaziatura">
    <w:name w:val="No Spacing"/>
    <w:uiPriority w:val="99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42244E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2244E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4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3</cp:revision>
  <dcterms:created xsi:type="dcterms:W3CDTF">2020-03-25T12:07:00Z</dcterms:created>
  <dcterms:modified xsi:type="dcterms:W3CDTF">2021-11-05T15:02:00Z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